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CF" w:rsidRPr="00DA6CDD" w:rsidRDefault="00716ACF" w:rsidP="00716ACF">
      <w:pPr>
        <w:tabs>
          <w:tab w:val="left" w:pos="9356"/>
        </w:tabs>
        <w:spacing w:line="360" w:lineRule="auto"/>
        <w:jc w:val="center"/>
        <w:rPr>
          <w:sz w:val="28"/>
        </w:rPr>
      </w:pPr>
      <w:r w:rsidRPr="00DA6CDD">
        <w:rPr>
          <w:noProof/>
        </w:rPr>
        <w:drawing>
          <wp:inline distT="0" distB="0" distL="0" distR="0">
            <wp:extent cx="467995" cy="616585"/>
            <wp:effectExtent l="19050" t="0" r="8255" b="0"/>
            <wp:docPr id="7" name="Рисунок 1" descr="gerb9_43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9_4343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ACF" w:rsidRPr="00DA6CDD" w:rsidRDefault="00716ACF" w:rsidP="00716ACF">
      <w:pPr>
        <w:spacing w:line="360" w:lineRule="auto"/>
        <w:jc w:val="center"/>
        <w:rPr>
          <w:spacing w:val="-10"/>
          <w:sz w:val="28"/>
          <w:szCs w:val="28"/>
        </w:rPr>
      </w:pPr>
      <w:r w:rsidRPr="00DA6CDD">
        <w:rPr>
          <w:spacing w:val="-10"/>
          <w:sz w:val="28"/>
          <w:szCs w:val="28"/>
        </w:rPr>
        <w:t>КОМИТЕТ ТАРИФНОГО РЕГУЛИРОВАНИЯ ВОЛГОГРАДСКОЙ ОБЛАСТИ</w:t>
      </w:r>
    </w:p>
    <w:p w:rsidR="00716ACF" w:rsidRPr="00DA6CDD" w:rsidRDefault="00E21A66" w:rsidP="00716ACF">
      <w:pPr>
        <w:spacing w:line="360" w:lineRule="auto"/>
        <w:jc w:val="center"/>
        <w:rPr>
          <w:b/>
          <w:sz w:val="28"/>
          <w:szCs w:val="28"/>
        </w:rPr>
      </w:pPr>
      <w:r w:rsidRPr="00E21A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10.5pt;margin-top:13.9pt;width:50.1pt;height:20.35pt;z-index:251660288" stroked="f">
            <v:textbox style="mso-next-textbox:#_x0000_s1028">
              <w:txbxContent>
                <w:p w:rsidR="00837539" w:rsidRDefault="0015205C" w:rsidP="00716ACF">
                  <w:r>
                    <w:t>51/26</w:t>
                  </w:r>
                </w:p>
              </w:txbxContent>
            </v:textbox>
          </v:shape>
        </w:pict>
      </w:r>
      <w:r w:rsidRPr="00E21A66">
        <w:pict>
          <v:shape id="_x0000_s1029" type="#_x0000_t202" style="position:absolute;left:0;text-align:left;margin-left:1.05pt;margin-top:14.1pt;width:129.5pt;height:20.15pt;z-index:251661312" stroked="f">
            <v:textbox style="mso-next-textbox:#_x0000_s1029">
              <w:txbxContent>
                <w:p w:rsidR="00837539" w:rsidRDefault="00837539" w:rsidP="00716ACF">
                  <w:r>
                    <w:t>23 декабря 2016 г.</w:t>
                  </w:r>
                </w:p>
              </w:txbxContent>
            </v:textbox>
          </v:shape>
        </w:pict>
      </w:r>
      <w:r w:rsidR="00716ACF" w:rsidRPr="00DA6CDD">
        <w:rPr>
          <w:b/>
          <w:sz w:val="28"/>
          <w:szCs w:val="28"/>
        </w:rPr>
        <w:t>ПРИКАЗ</w:t>
      </w:r>
    </w:p>
    <w:p w:rsidR="00716ACF" w:rsidRPr="00DA6CDD" w:rsidRDefault="00716ACF" w:rsidP="00716ACF">
      <w:pPr>
        <w:tabs>
          <w:tab w:val="left" w:pos="7920"/>
        </w:tabs>
        <w:spacing w:line="360" w:lineRule="auto"/>
        <w:jc w:val="center"/>
      </w:pPr>
      <w:r w:rsidRPr="00DA6CDD">
        <w:t>____________________</w:t>
      </w:r>
      <w:r w:rsidRPr="00DA6CDD">
        <w:tab/>
        <w:t>№ _______ Волгоград</w:t>
      </w:r>
    </w:p>
    <w:p w:rsidR="00716ACF" w:rsidRDefault="00716ACF" w:rsidP="00716ACF">
      <w:pPr>
        <w:pStyle w:val="a5"/>
        <w:jc w:val="center"/>
      </w:pPr>
    </w:p>
    <w:p w:rsidR="00837539" w:rsidRPr="00DA6CDD" w:rsidRDefault="00837539" w:rsidP="00716ACF">
      <w:pPr>
        <w:pStyle w:val="a5"/>
        <w:jc w:val="center"/>
      </w:pPr>
    </w:p>
    <w:p w:rsidR="00716ACF" w:rsidRPr="00DA6CDD" w:rsidRDefault="00716ACF" w:rsidP="00716ACF">
      <w:pPr>
        <w:pStyle w:val="a5"/>
        <w:jc w:val="center"/>
      </w:pPr>
    </w:p>
    <w:p w:rsidR="00237754" w:rsidRPr="00716ACF" w:rsidRDefault="00237754" w:rsidP="00837539">
      <w:pPr>
        <w:pStyle w:val="a5"/>
        <w:spacing w:line="240" w:lineRule="exact"/>
        <w:jc w:val="center"/>
      </w:pPr>
      <w:r w:rsidRPr="00716ACF">
        <w:t xml:space="preserve">Об установлении стандартизированных тарифных ставок для определения размера платы за технологическое присоединение к электрическим сетям </w:t>
      </w:r>
      <w:r w:rsidR="006C4E04" w:rsidRPr="00716ACF">
        <w:t>территориальных сетевых организаций</w:t>
      </w:r>
      <w:r w:rsidR="006A4700" w:rsidRPr="00716ACF">
        <w:t xml:space="preserve"> Волгоградской области </w:t>
      </w:r>
      <w:r w:rsidR="006C4E04" w:rsidRPr="00716ACF">
        <w:t>на 2017 год</w:t>
      </w:r>
    </w:p>
    <w:p w:rsidR="00237754" w:rsidRDefault="00237754" w:rsidP="00237754">
      <w:pPr>
        <w:pStyle w:val="a5"/>
        <w:ind w:firstLine="709"/>
        <w:jc w:val="center"/>
      </w:pPr>
    </w:p>
    <w:p w:rsidR="003F59A9" w:rsidRPr="00716ACF" w:rsidRDefault="003F59A9" w:rsidP="003F59A9">
      <w:pPr>
        <w:pStyle w:val="a5"/>
        <w:ind w:firstLine="709"/>
        <w:jc w:val="both"/>
      </w:pPr>
      <w:proofErr w:type="gramStart"/>
      <w:r w:rsidRPr="00716ACF">
        <w:t xml:space="preserve">В соответствии с Федеральным законом от 26 марта </w:t>
      </w:r>
      <w:smartTag w:uri="urn:schemas-microsoft-com:office:smarttags" w:element="metricconverter">
        <w:smartTagPr>
          <w:attr w:name="ProductID" w:val="2003 г"/>
        </w:smartTagPr>
        <w:r w:rsidRPr="00716ACF">
          <w:t>2003 г</w:t>
        </w:r>
      </w:smartTag>
      <w:r w:rsidRPr="00716ACF">
        <w:t xml:space="preserve">. № 35-ФЗ                                "Об электроэнергетике", Правилами технологического присоединения </w:t>
      </w:r>
      <w:proofErr w:type="spellStart"/>
      <w:r w:rsidRPr="00716ACF">
        <w:t>энергопринимающих</w:t>
      </w:r>
      <w:proofErr w:type="spellEnd"/>
      <w:r w:rsidRPr="00716ACF"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716ACF">
        <w:t>электросетевого</w:t>
      </w:r>
      <w:proofErr w:type="spellEnd"/>
      <w:r w:rsidRPr="00716ACF">
        <w:t xml:space="preserve"> хозяйства, принадлежащих сетевым организациям и иным лицам, к электрическим сетям, утвержденными постановлением Правительства Российской Федерации                                 от 27 декабря </w:t>
      </w:r>
      <w:smartTag w:uri="urn:schemas-microsoft-com:office:smarttags" w:element="metricconverter">
        <w:smartTagPr>
          <w:attr w:name="ProductID" w:val="2004 г"/>
        </w:smartTagPr>
        <w:r w:rsidRPr="00716ACF">
          <w:t>2004 г</w:t>
        </w:r>
      </w:smartTag>
      <w:r w:rsidRPr="00716ACF">
        <w:t>. № 861, постановлением Правительства Российской Федерации   от 29 декабря 2011 г</w:t>
      </w:r>
      <w:proofErr w:type="gramEnd"/>
      <w:r w:rsidRPr="00716ACF">
        <w:t xml:space="preserve">. № 1178 "О ценообразовании в области регулируемых цен (тарифов) в электроэнергетике", приказами ФСТ России </w:t>
      </w:r>
      <w:r w:rsidRPr="00716ACF">
        <w:rPr>
          <w:bCs/>
        </w:rPr>
        <w:t>от 11 сентября 2012 г.       № 209-э/1</w:t>
      </w:r>
      <w:r w:rsidRPr="00716ACF">
        <w:t xml:space="preserve"> "Об утверждении Методических указаний по определению размера платы за технологическое присоединение к электрическим сетям"</w:t>
      </w:r>
      <w:r w:rsidR="0084605B" w:rsidRPr="00716ACF">
        <w:t xml:space="preserve"> и </w:t>
      </w:r>
      <w:r w:rsidR="0084605B" w:rsidRPr="00716ACF">
        <w:rPr>
          <w:rFonts w:eastAsiaTheme="minorHAnsi"/>
          <w:lang w:eastAsia="en-US"/>
        </w:rPr>
        <w:t xml:space="preserve">от 11 сентября 2014 г. </w:t>
      </w:r>
      <w:hyperlink r:id="rId9" w:history="1">
        <w:r w:rsidR="0084605B" w:rsidRPr="00716ACF">
          <w:rPr>
            <w:rFonts w:eastAsiaTheme="minorHAnsi"/>
            <w:lang w:eastAsia="en-US"/>
          </w:rPr>
          <w:t>№ 215-э/1</w:t>
        </w:r>
      </w:hyperlink>
      <w:r w:rsidR="0084605B" w:rsidRPr="00716ACF">
        <w:rPr>
          <w:rFonts w:eastAsiaTheme="minorHAnsi"/>
          <w:lang w:eastAsia="en-US"/>
        </w:rPr>
        <w:t xml:space="preserve"> "Об утверждении Методических указаний по определению выпадающих доходов, связанных с осуществлением технологического присоединения к электрическим сетям"</w:t>
      </w:r>
      <w:r w:rsidRPr="00716ACF">
        <w:t xml:space="preserve">, Положением о комитете тарифного регулирования Волгоградской области, утвержденным постановлением Правительства Волгоградской области от 06 февраля 2014 г. № 32-п, комитет тарифного регулирования Волгоградской области </w:t>
      </w:r>
      <w:proofErr w:type="spellStart"/>
      <w:proofErr w:type="gramStart"/>
      <w:r w:rsidRPr="00716ACF">
        <w:t>п</w:t>
      </w:r>
      <w:proofErr w:type="spellEnd"/>
      <w:proofErr w:type="gramEnd"/>
      <w:r w:rsidRPr="00716ACF">
        <w:t xml:space="preserve"> </w:t>
      </w:r>
      <w:proofErr w:type="spellStart"/>
      <w:r w:rsidRPr="00716ACF">
        <w:t>р</w:t>
      </w:r>
      <w:proofErr w:type="spellEnd"/>
      <w:r w:rsidRPr="00716ACF">
        <w:t xml:space="preserve"> и к а </w:t>
      </w:r>
      <w:proofErr w:type="spellStart"/>
      <w:r w:rsidRPr="00716ACF">
        <w:t>з</w:t>
      </w:r>
      <w:proofErr w:type="spellEnd"/>
      <w:r w:rsidRPr="00716ACF">
        <w:t xml:space="preserve"> </w:t>
      </w:r>
      <w:proofErr w:type="spellStart"/>
      <w:r w:rsidRPr="00716ACF">
        <w:t>ы</w:t>
      </w:r>
      <w:proofErr w:type="spellEnd"/>
      <w:r w:rsidRPr="00716ACF">
        <w:t xml:space="preserve"> в а е т:</w:t>
      </w:r>
    </w:p>
    <w:p w:rsidR="00237754" w:rsidRPr="00716ACF" w:rsidRDefault="00237754" w:rsidP="004F29CD">
      <w:pPr>
        <w:pStyle w:val="a5"/>
        <w:ind w:firstLine="709"/>
        <w:jc w:val="both"/>
      </w:pPr>
      <w:r w:rsidRPr="00716ACF">
        <w:t xml:space="preserve">1. Установить стандартизированные тарифные ставки для определения размера платы за технологическое присоединение к электрическим сетям </w:t>
      </w:r>
      <w:r w:rsidR="00A857DA" w:rsidRPr="00716ACF">
        <w:t>территориальных сетевых организаций</w:t>
      </w:r>
      <w:r w:rsidR="00CD6FC7" w:rsidRPr="00716ACF">
        <w:t xml:space="preserve"> Волгоградской области</w:t>
      </w:r>
      <w:r w:rsidR="00A857DA" w:rsidRPr="00716ACF">
        <w:t xml:space="preserve">, </w:t>
      </w:r>
      <w:r w:rsidRPr="00716ACF">
        <w:t>согласно приложению 1.</w:t>
      </w:r>
    </w:p>
    <w:p w:rsidR="00A54FB5" w:rsidRPr="00716ACF" w:rsidRDefault="00A857DA" w:rsidP="00CF5E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ACF">
        <w:rPr>
          <w:rFonts w:ascii="Times New Roman" w:hAnsi="Times New Roman" w:cs="Times New Roman"/>
          <w:sz w:val="24"/>
          <w:szCs w:val="24"/>
        </w:rPr>
        <w:t>2</w:t>
      </w:r>
      <w:r w:rsidR="00663350" w:rsidRPr="00716ACF">
        <w:rPr>
          <w:rFonts w:ascii="Times New Roman" w:hAnsi="Times New Roman" w:cs="Times New Roman"/>
          <w:sz w:val="24"/>
          <w:szCs w:val="24"/>
        </w:rPr>
        <w:t>.</w:t>
      </w:r>
      <w:r w:rsidR="00837539">
        <w:t> </w:t>
      </w:r>
      <w:proofErr w:type="gramStart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Установить расходы на выполнение организационно-технических мероприятий, указанных в </w:t>
      </w:r>
      <w:hyperlink r:id="rId10" w:history="1">
        <w:r w:rsidR="00A54FB5" w:rsidRPr="00716ACF">
          <w:rPr>
            <w:rFonts w:ascii="Times New Roman" w:hAnsi="Times New Roman" w:cs="Times New Roman"/>
            <w:sz w:val="24"/>
            <w:szCs w:val="24"/>
          </w:rPr>
          <w:t>подпунктах "а"</w:t>
        </w:r>
      </w:hyperlink>
      <w:r w:rsidR="00A54FB5" w:rsidRPr="00716AC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="00A54FB5" w:rsidRPr="00716ACF">
          <w:rPr>
            <w:rFonts w:ascii="Times New Roman" w:hAnsi="Times New Roman" w:cs="Times New Roman"/>
            <w:sz w:val="24"/>
            <w:szCs w:val="24"/>
          </w:rPr>
          <w:t>"</w:t>
        </w:r>
        <w:proofErr w:type="spellStart"/>
        <w:r w:rsidR="00A54FB5" w:rsidRPr="00716ACF">
          <w:rPr>
            <w:rFonts w:ascii="Times New Roman" w:hAnsi="Times New Roman" w:cs="Times New Roman"/>
            <w:sz w:val="24"/>
            <w:szCs w:val="24"/>
          </w:rPr>
          <w:t>д</w:t>
        </w:r>
        <w:proofErr w:type="spellEnd"/>
        <w:r w:rsidR="00A54FB5" w:rsidRPr="00716ACF">
          <w:rPr>
            <w:rFonts w:ascii="Times New Roman" w:hAnsi="Times New Roman" w:cs="Times New Roman"/>
            <w:sz w:val="24"/>
            <w:szCs w:val="24"/>
          </w:rPr>
          <w:t>"</w:t>
        </w:r>
      </w:hyperlink>
      <w:r w:rsidR="00A54FB5" w:rsidRPr="00716ACF">
        <w:rPr>
          <w:rFonts w:ascii="Times New Roman" w:hAnsi="Times New Roman" w:cs="Times New Roman"/>
          <w:sz w:val="24"/>
          <w:szCs w:val="24"/>
        </w:rPr>
        <w:t xml:space="preserve"> - </w:t>
      </w:r>
      <w:hyperlink r:id="rId12" w:history="1">
        <w:r w:rsidR="00A54FB5" w:rsidRPr="00716ACF">
          <w:rPr>
            <w:rFonts w:ascii="Times New Roman" w:hAnsi="Times New Roman" w:cs="Times New Roman"/>
            <w:sz w:val="24"/>
            <w:szCs w:val="24"/>
          </w:rPr>
          <w:t>"ж" пункта 18</w:t>
        </w:r>
      </w:hyperlink>
      <w:r w:rsidR="00A54FB5" w:rsidRPr="00716ACF">
        <w:rPr>
          <w:rFonts w:ascii="Times New Roman" w:hAnsi="Times New Roman" w:cs="Times New Roman"/>
          <w:sz w:val="24"/>
          <w:szCs w:val="24"/>
        </w:rPr>
        <w:t xml:space="preserve"> Правил технологического присоединения </w:t>
      </w:r>
      <w:proofErr w:type="spellStart"/>
      <w:r w:rsidR="00A54FB5" w:rsidRPr="00716A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="00A54FB5" w:rsidRPr="00716ACF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 иным лицам, к электрическим сетям, расходы, связанные с технологическим присоединением </w:t>
      </w:r>
      <w:proofErr w:type="spellStart"/>
      <w:r w:rsidR="00A54FB5" w:rsidRPr="00716A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 устройств, плата за которые устанавливается в соответствии </w:t>
      </w:r>
      <w:r w:rsidR="00837539">
        <w:rPr>
          <w:rFonts w:ascii="Times New Roman" w:hAnsi="Times New Roman" w:cs="Times New Roman"/>
          <w:sz w:val="24"/>
          <w:szCs w:val="24"/>
        </w:rPr>
        <w:br/>
      </w:r>
      <w:r w:rsidR="00A54FB5" w:rsidRPr="00716ACF">
        <w:rPr>
          <w:rFonts w:ascii="Times New Roman" w:hAnsi="Times New Roman" w:cs="Times New Roman"/>
          <w:sz w:val="24"/>
          <w:szCs w:val="24"/>
        </w:rPr>
        <w:t>с настоящим документом в размере</w:t>
      </w:r>
      <w:proofErr w:type="gramEnd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не более 550 рублей, расходы на строительство объектов </w:t>
      </w:r>
      <w:proofErr w:type="spellStart"/>
      <w:r w:rsidR="00A54FB5" w:rsidRPr="00716ACF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 хозяйства от существующих объектов </w:t>
      </w:r>
      <w:proofErr w:type="spellStart"/>
      <w:r w:rsidR="00A54FB5" w:rsidRPr="00716ACF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 хозяйства до присоединяемых </w:t>
      </w:r>
      <w:proofErr w:type="spellStart"/>
      <w:r w:rsidR="00A54FB5" w:rsidRPr="00716A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электроэнергетики, связанные с осуществлением технологического присоединения </w:t>
      </w:r>
      <w:r w:rsidR="00837539">
        <w:rPr>
          <w:rFonts w:ascii="Times New Roman" w:hAnsi="Times New Roman" w:cs="Times New Roman"/>
          <w:sz w:val="24"/>
          <w:szCs w:val="24"/>
        </w:rPr>
        <w:br/>
      </w:r>
      <w:r w:rsidR="00A54FB5" w:rsidRPr="00716ACF">
        <w:rPr>
          <w:rFonts w:ascii="Times New Roman" w:hAnsi="Times New Roman" w:cs="Times New Roman"/>
          <w:sz w:val="24"/>
          <w:szCs w:val="24"/>
        </w:rPr>
        <w:t xml:space="preserve">к электрическим сетям </w:t>
      </w:r>
      <w:proofErr w:type="spellStart"/>
      <w:r w:rsidR="00A54FB5" w:rsidRPr="00716A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 устройств максимальной мощностью </w:t>
      </w:r>
      <w:r w:rsidR="00837539">
        <w:rPr>
          <w:rFonts w:ascii="Times New Roman" w:hAnsi="Times New Roman" w:cs="Times New Roman"/>
          <w:sz w:val="24"/>
          <w:szCs w:val="24"/>
        </w:rPr>
        <w:br/>
      </w:r>
      <w:r w:rsidR="00A54FB5" w:rsidRPr="00716ACF">
        <w:rPr>
          <w:rFonts w:ascii="Times New Roman" w:hAnsi="Times New Roman" w:cs="Times New Roman"/>
          <w:sz w:val="24"/>
          <w:szCs w:val="24"/>
        </w:rPr>
        <w:t xml:space="preserve">не более чем 150 кВт, и расходы на выплату процентов по кредитным договорам, связанным с рассрочкой платежа за технологическое присоединение к электрическим сетям </w:t>
      </w:r>
      <w:proofErr w:type="spellStart"/>
      <w:r w:rsidR="00A54FB5" w:rsidRPr="00716ACF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 устройств</w:t>
      </w:r>
      <w:proofErr w:type="gramEnd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 максимальной мощностью свыше 15 </w:t>
      </w:r>
      <w:r w:rsidR="00837539">
        <w:rPr>
          <w:rFonts w:ascii="Times New Roman" w:hAnsi="Times New Roman" w:cs="Times New Roman"/>
          <w:sz w:val="24"/>
          <w:szCs w:val="24"/>
        </w:rPr>
        <w:br/>
      </w:r>
      <w:r w:rsidR="00A54FB5" w:rsidRPr="00716ACF">
        <w:rPr>
          <w:rFonts w:ascii="Times New Roman" w:hAnsi="Times New Roman" w:cs="Times New Roman"/>
          <w:sz w:val="24"/>
          <w:szCs w:val="24"/>
        </w:rPr>
        <w:t>и до 150 к</w:t>
      </w:r>
      <w:proofErr w:type="gramStart"/>
      <w:r w:rsidR="00A54FB5" w:rsidRPr="00716ACF">
        <w:rPr>
          <w:rFonts w:ascii="Times New Roman" w:hAnsi="Times New Roman" w:cs="Times New Roman"/>
          <w:sz w:val="24"/>
          <w:szCs w:val="24"/>
        </w:rPr>
        <w:t>Вт вкл</w:t>
      </w:r>
      <w:proofErr w:type="gramEnd"/>
      <w:r w:rsidR="00A54FB5" w:rsidRPr="00716ACF">
        <w:rPr>
          <w:rFonts w:ascii="Times New Roman" w:hAnsi="Times New Roman" w:cs="Times New Roman"/>
          <w:sz w:val="24"/>
          <w:szCs w:val="24"/>
        </w:rPr>
        <w:t xml:space="preserve">ючительно, являющиеся выпадающими доходами сетевой организации, связанными с технологическим присоединением к электрическим сетям, согласно приложению </w:t>
      </w:r>
      <w:r w:rsidRPr="00716ACF">
        <w:rPr>
          <w:rFonts w:ascii="Times New Roman" w:hAnsi="Times New Roman" w:cs="Times New Roman"/>
          <w:sz w:val="24"/>
          <w:szCs w:val="24"/>
        </w:rPr>
        <w:t>2</w:t>
      </w:r>
      <w:r w:rsidR="00A54FB5" w:rsidRPr="00716ACF">
        <w:rPr>
          <w:rFonts w:ascii="Times New Roman" w:hAnsi="Times New Roman" w:cs="Times New Roman"/>
          <w:sz w:val="24"/>
          <w:szCs w:val="24"/>
        </w:rPr>
        <w:t>.</w:t>
      </w:r>
    </w:p>
    <w:p w:rsidR="00CF5E1C" w:rsidRDefault="00CF5E1C" w:rsidP="004F29CD">
      <w:pPr>
        <w:ind w:firstLine="708"/>
        <w:jc w:val="both"/>
      </w:pPr>
    </w:p>
    <w:p w:rsidR="00CF5E1C" w:rsidRDefault="00CF5E1C" w:rsidP="004F29CD">
      <w:pPr>
        <w:ind w:firstLine="708"/>
        <w:jc w:val="both"/>
      </w:pPr>
    </w:p>
    <w:p w:rsidR="00CF5E1C" w:rsidRDefault="00CF5E1C" w:rsidP="004F29CD">
      <w:pPr>
        <w:ind w:firstLine="708"/>
        <w:jc w:val="both"/>
      </w:pPr>
    </w:p>
    <w:p w:rsidR="00760617" w:rsidRPr="00716ACF" w:rsidRDefault="00F72945" w:rsidP="004F29CD">
      <w:pPr>
        <w:ind w:firstLine="708"/>
        <w:jc w:val="both"/>
      </w:pPr>
      <w:r w:rsidRPr="00716ACF">
        <w:t>3</w:t>
      </w:r>
      <w:r w:rsidR="00837539">
        <w:t>. </w:t>
      </w:r>
      <w:r w:rsidR="00760617" w:rsidRPr="00716ACF">
        <w:t>Установить расходы от технологического присоединения к электрическим сетям смежной сетевой организации, не включаемые в плату за технологическое присоединение и подлежащие включению в тариф на услуги по передаче электрической энергии на 2017 год, согласно приложению 3.</w:t>
      </w:r>
    </w:p>
    <w:p w:rsidR="00237754" w:rsidRPr="00716ACF" w:rsidRDefault="00F72945" w:rsidP="004F29CD">
      <w:pPr>
        <w:ind w:firstLine="708"/>
        <w:jc w:val="both"/>
      </w:pPr>
      <w:r w:rsidRPr="00716ACF">
        <w:t>4</w:t>
      </w:r>
      <w:r w:rsidR="00837539">
        <w:t>. </w:t>
      </w:r>
      <w:r w:rsidR="00237754" w:rsidRPr="00716ACF">
        <w:t xml:space="preserve">Утвердить формулы расчета платы за технологическое присоединение </w:t>
      </w:r>
      <w:r w:rsidR="00837539">
        <w:br/>
      </w:r>
      <w:r w:rsidR="001912D5" w:rsidRPr="00716ACF">
        <w:t xml:space="preserve">с применением стандартизированных тарифных ставок </w:t>
      </w:r>
      <w:r w:rsidR="00237754" w:rsidRPr="00716ACF">
        <w:t xml:space="preserve">согласно приложению </w:t>
      </w:r>
      <w:r w:rsidR="00760617" w:rsidRPr="00716ACF">
        <w:t>4</w:t>
      </w:r>
      <w:r w:rsidR="00237754" w:rsidRPr="00716ACF">
        <w:t>.</w:t>
      </w:r>
    </w:p>
    <w:p w:rsidR="00237754" w:rsidRPr="00716ACF" w:rsidRDefault="00F72945" w:rsidP="004F29CD">
      <w:pPr>
        <w:pStyle w:val="a5"/>
        <w:ind w:firstLine="709"/>
        <w:jc w:val="both"/>
      </w:pPr>
      <w:r w:rsidRPr="00716ACF">
        <w:t>5</w:t>
      </w:r>
      <w:r w:rsidR="00837539">
        <w:t>. </w:t>
      </w:r>
      <w:proofErr w:type="gramStart"/>
      <w:r w:rsidR="003F59A9" w:rsidRPr="00716ACF">
        <w:t xml:space="preserve">Установить плату за технологическое присоединение к распределительным электрическим сетям </w:t>
      </w:r>
      <w:r w:rsidR="00A857DA" w:rsidRPr="00716ACF">
        <w:t>территориальных сетевых организаций</w:t>
      </w:r>
      <w:r w:rsidR="003F59A9" w:rsidRPr="00716ACF">
        <w:t xml:space="preserve"> </w:t>
      </w:r>
      <w:proofErr w:type="spellStart"/>
      <w:r w:rsidR="003F59A9" w:rsidRPr="00716ACF">
        <w:t>энергопринимающих</w:t>
      </w:r>
      <w:proofErr w:type="spellEnd"/>
      <w:r w:rsidR="003F59A9" w:rsidRPr="00716ACF">
        <w:t xml:space="preserve"> устройств максимальной мощностью, не превышающей 15 кВт включительно (с учетом ранее присоединенной в данной точке присоединения мощности) в размере 550 рублей (с НДС) при присоединении заявителя, владеющего объектами, отнесенными к третьей категории надежности (по одному источнику электроснабжения) при условии, </w:t>
      </w:r>
      <w:r w:rsidR="00837539">
        <w:br/>
      </w:r>
      <w:r w:rsidR="003F59A9" w:rsidRPr="00716ACF">
        <w:t>что расстояние от границ участка заявителя до объектов</w:t>
      </w:r>
      <w:proofErr w:type="gramEnd"/>
      <w:r w:rsidR="003F59A9" w:rsidRPr="00716ACF">
        <w:t xml:space="preserve"> </w:t>
      </w:r>
      <w:proofErr w:type="spellStart"/>
      <w:r w:rsidR="003F59A9" w:rsidRPr="00716ACF">
        <w:t>электросетевого</w:t>
      </w:r>
      <w:proofErr w:type="spellEnd"/>
      <w:r w:rsidR="003F59A9" w:rsidRPr="00716ACF">
        <w:t xml:space="preserve"> хозяйства </w:t>
      </w:r>
      <w:r w:rsidR="00837539">
        <w:br/>
      </w:r>
      <w:r w:rsidR="003F59A9" w:rsidRPr="00716ACF">
        <w:t>на уровне напряжения до 20 кВ включительно необходим</w:t>
      </w:r>
      <w:r w:rsidR="00A857DA" w:rsidRPr="00716ACF">
        <w:t>ого заявителю уровня напряжения</w:t>
      </w:r>
      <w:r w:rsidR="003F59A9" w:rsidRPr="00716ACF">
        <w:t xml:space="preserve">, составляет не более 300 метров в городах и поселках городского типа и не более 500 метров в сельской местности. </w:t>
      </w:r>
    </w:p>
    <w:p w:rsidR="003F59A9" w:rsidRPr="00716ACF" w:rsidRDefault="00F72945" w:rsidP="004F29CD">
      <w:pPr>
        <w:pStyle w:val="a5"/>
        <w:ind w:firstLine="709"/>
        <w:jc w:val="both"/>
      </w:pPr>
      <w:r w:rsidRPr="00716ACF">
        <w:t>6</w:t>
      </w:r>
      <w:r w:rsidR="00837539">
        <w:t>. </w:t>
      </w:r>
      <w:proofErr w:type="gramStart"/>
      <w:r w:rsidR="003F59A9" w:rsidRPr="00716ACF">
        <w:t xml:space="preserve">Установить плату за технологическое присоединение к распределительным электрическим сетям </w:t>
      </w:r>
      <w:r w:rsidR="00A857DA" w:rsidRPr="00716ACF">
        <w:t>территориальных сетевых организаций</w:t>
      </w:r>
      <w:r w:rsidR="003F59A9" w:rsidRPr="00716ACF">
        <w:t xml:space="preserve"> </w:t>
      </w:r>
      <w:proofErr w:type="spellStart"/>
      <w:r w:rsidR="003F59A9" w:rsidRPr="00716ACF">
        <w:t>энергопринимающих</w:t>
      </w:r>
      <w:proofErr w:type="spellEnd"/>
      <w:r w:rsidR="003F59A9" w:rsidRPr="00716ACF">
        <w:t xml:space="preserve"> устройств заявителей - садоводческих, огороднических, дачных некоммерческих объединений и иных некоммерческих объединений (гаражно-строительных, гаражных кооперативов), граждан, объединивших свои гаражи и хозяйственные постройки (погреба, сараи), в размере 550 рублей (с НДС), при условии присоединения каждым членом такого объединения не более 15 кВт по третьей категории надежности </w:t>
      </w:r>
      <w:r w:rsidR="00837539">
        <w:br/>
      </w:r>
      <w:r w:rsidR="003F59A9" w:rsidRPr="00716ACF">
        <w:t>(по одному источнику</w:t>
      </w:r>
      <w:proofErr w:type="gramEnd"/>
      <w:r w:rsidR="003F59A9" w:rsidRPr="00716ACF">
        <w:t xml:space="preserve"> </w:t>
      </w:r>
      <w:proofErr w:type="gramStart"/>
      <w:r w:rsidR="003F59A9" w:rsidRPr="00716ACF">
        <w:t xml:space="preserve">электроснабжения) с учетом ранее присоединенных в данной точке присоединения </w:t>
      </w:r>
      <w:proofErr w:type="spellStart"/>
      <w:r w:rsidR="003F59A9" w:rsidRPr="00716ACF">
        <w:t>энергопринимающих</w:t>
      </w:r>
      <w:proofErr w:type="spellEnd"/>
      <w:r w:rsidR="003F59A9" w:rsidRPr="00716ACF">
        <w:t xml:space="preserve"> устройств при присоединении </w:t>
      </w:r>
      <w:r w:rsidR="00837539">
        <w:br/>
      </w:r>
      <w:r w:rsidR="003F59A9" w:rsidRPr="00716ACF">
        <w:t xml:space="preserve">к электрическим сетям сетевой организации на уровне напряжения до 20 кВ включительно и нахождения </w:t>
      </w:r>
      <w:proofErr w:type="spellStart"/>
      <w:r w:rsidR="003F59A9" w:rsidRPr="00716ACF">
        <w:t>энергопринимающих</w:t>
      </w:r>
      <w:proofErr w:type="spellEnd"/>
      <w:r w:rsidR="003F59A9" w:rsidRPr="00716ACF">
        <w:t xml:space="preserve"> устройств указанных объединений на расстоянии не более 300 метров в городах и поселках городского типа и не более </w:t>
      </w:r>
      <w:r w:rsidR="00837539">
        <w:br/>
      </w:r>
      <w:r w:rsidR="003F59A9" w:rsidRPr="00716ACF">
        <w:t>500 метров в сельской местности</w:t>
      </w:r>
      <w:r w:rsidR="003F59A9" w:rsidRPr="00716ACF">
        <w:rPr>
          <w:rFonts w:ascii="Calibri" w:hAnsi="Calibri" w:cs="Calibri"/>
        </w:rPr>
        <w:t xml:space="preserve"> </w:t>
      </w:r>
      <w:r w:rsidR="003F59A9" w:rsidRPr="00716ACF">
        <w:t>до существующих объ</w:t>
      </w:r>
      <w:r w:rsidR="00A857DA" w:rsidRPr="00716ACF">
        <w:t xml:space="preserve">ектов </w:t>
      </w:r>
      <w:proofErr w:type="spellStart"/>
      <w:r w:rsidR="00A857DA" w:rsidRPr="00716ACF">
        <w:t>электросетевого</w:t>
      </w:r>
      <w:proofErr w:type="spellEnd"/>
      <w:r w:rsidR="00A857DA" w:rsidRPr="00716ACF">
        <w:t xml:space="preserve"> хозяйства</w:t>
      </w:r>
      <w:r w:rsidR="003F59A9" w:rsidRPr="00716ACF">
        <w:t xml:space="preserve">. </w:t>
      </w:r>
      <w:proofErr w:type="gramEnd"/>
    </w:p>
    <w:p w:rsidR="003F59A9" w:rsidRPr="00716ACF" w:rsidRDefault="00F72945" w:rsidP="004F29CD">
      <w:pPr>
        <w:pStyle w:val="a5"/>
        <w:ind w:firstLine="709"/>
        <w:jc w:val="both"/>
      </w:pPr>
      <w:r w:rsidRPr="00716ACF">
        <w:t>7</w:t>
      </w:r>
      <w:r w:rsidR="00237754" w:rsidRPr="00716ACF">
        <w:t xml:space="preserve">. </w:t>
      </w:r>
      <w:proofErr w:type="gramStart"/>
      <w:r w:rsidR="003F59A9" w:rsidRPr="00716ACF">
        <w:t xml:space="preserve">Установить плату за технологическое присоединение к распределительным электрическим сетям </w:t>
      </w:r>
      <w:r w:rsidR="00A857DA" w:rsidRPr="00716ACF">
        <w:t>территориальных сетевых организаций</w:t>
      </w:r>
      <w:r w:rsidR="003F59A9" w:rsidRPr="00716ACF">
        <w:t xml:space="preserve"> </w:t>
      </w:r>
      <w:proofErr w:type="spellStart"/>
      <w:r w:rsidR="003F59A9" w:rsidRPr="00716ACF">
        <w:t>энергопринимающих</w:t>
      </w:r>
      <w:proofErr w:type="spellEnd"/>
      <w:r w:rsidR="003F59A9" w:rsidRPr="00716ACF">
        <w:t xml:space="preserve"> устройств религиозных организаций в размере 550 рублей при условии присоединения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="003F59A9" w:rsidRPr="00716ACF">
        <w:t>энергопринимающих</w:t>
      </w:r>
      <w:proofErr w:type="spellEnd"/>
      <w:r w:rsidR="003F59A9" w:rsidRPr="00716ACF">
        <w:t xml:space="preserve"> устройств при присоединении к электрическим сетям сетевой организации на уровне напряжения до 20 кВ включительно и</w:t>
      </w:r>
      <w:proofErr w:type="gramEnd"/>
      <w:r w:rsidR="003F59A9" w:rsidRPr="00716ACF">
        <w:t xml:space="preserve"> нахождения </w:t>
      </w:r>
      <w:proofErr w:type="spellStart"/>
      <w:r w:rsidR="003F59A9" w:rsidRPr="00716ACF">
        <w:t>энергопринимающих</w:t>
      </w:r>
      <w:proofErr w:type="spellEnd"/>
      <w:r w:rsidR="003F59A9" w:rsidRPr="00716ACF">
        <w:t xml:space="preserve"> устройств таких организаций на расстоянии не более 300 метров </w:t>
      </w:r>
      <w:r w:rsidR="00837539">
        <w:br/>
      </w:r>
      <w:r w:rsidR="003F59A9" w:rsidRPr="00716ACF">
        <w:t xml:space="preserve">в городах и поселках городского типа и не более 500 метров в сельской местности </w:t>
      </w:r>
      <w:r w:rsidR="00837539">
        <w:br/>
      </w:r>
      <w:r w:rsidR="003F59A9" w:rsidRPr="00716ACF">
        <w:t>до существующих объ</w:t>
      </w:r>
      <w:r w:rsidR="00A857DA" w:rsidRPr="00716ACF">
        <w:t xml:space="preserve">ектов </w:t>
      </w:r>
      <w:proofErr w:type="spellStart"/>
      <w:r w:rsidR="00A857DA" w:rsidRPr="00716ACF">
        <w:t>электросетевого</w:t>
      </w:r>
      <w:proofErr w:type="spellEnd"/>
      <w:r w:rsidR="00A857DA" w:rsidRPr="00716ACF">
        <w:t xml:space="preserve"> хозяйства</w:t>
      </w:r>
      <w:r w:rsidR="003F59A9" w:rsidRPr="00716ACF">
        <w:t>.</w:t>
      </w:r>
    </w:p>
    <w:p w:rsidR="00237754" w:rsidRPr="00716ACF" w:rsidRDefault="00F72945" w:rsidP="004F29CD">
      <w:pPr>
        <w:pStyle w:val="a5"/>
        <w:ind w:firstLine="709"/>
        <w:jc w:val="both"/>
      </w:pPr>
      <w:r w:rsidRPr="00716ACF">
        <w:t>8</w:t>
      </w:r>
      <w:r w:rsidR="002D08F1" w:rsidRPr="00716ACF">
        <w:t xml:space="preserve">. </w:t>
      </w:r>
      <w:r w:rsidR="00607460" w:rsidRPr="00716ACF">
        <w:t>Настоящий приказ вступает</w:t>
      </w:r>
      <w:r w:rsidR="00237754" w:rsidRPr="00716ACF">
        <w:t xml:space="preserve"> в силу с 01 января 201</w:t>
      </w:r>
      <w:r w:rsidR="00A857DA" w:rsidRPr="00716ACF">
        <w:t>7</w:t>
      </w:r>
      <w:r w:rsidR="00237754" w:rsidRPr="00716ACF">
        <w:t xml:space="preserve"> г.</w:t>
      </w:r>
    </w:p>
    <w:p w:rsidR="00237754" w:rsidRPr="00716ACF" w:rsidRDefault="00237754" w:rsidP="00237754">
      <w:pPr>
        <w:pStyle w:val="a5"/>
        <w:ind w:firstLine="709"/>
        <w:jc w:val="both"/>
      </w:pPr>
    </w:p>
    <w:p w:rsidR="00237754" w:rsidRPr="00716ACF" w:rsidRDefault="00237754" w:rsidP="00237754">
      <w:pPr>
        <w:pStyle w:val="a5"/>
        <w:ind w:firstLine="709"/>
        <w:jc w:val="both"/>
      </w:pPr>
    </w:p>
    <w:p w:rsidR="00237754" w:rsidRPr="00716ACF" w:rsidRDefault="00237754" w:rsidP="00237754">
      <w:pPr>
        <w:pStyle w:val="a5"/>
        <w:ind w:firstLine="709"/>
        <w:jc w:val="both"/>
      </w:pPr>
    </w:p>
    <w:p w:rsidR="00837539" w:rsidRDefault="00237754" w:rsidP="00237754">
      <w:pPr>
        <w:pStyle w:val="a5"/>
        <w:jc w:val="both"/>
        <w:rPr>
          <w:b/>
        </w:rPr>
      </w:pPr>
      <w:r w:rsidRPr="00716ACF">
        <w:rPr>
          <w:b/>
        </w:rPr>
        <w:t xml:space="preserve">Председатель комитета тарифного </w:t>
      </w:r>
    </w:p>
    <w:p w:rsidR="00237754" w:rsidRPr="00716ACF" w:rsidRDefault="00237754" w:rsidP="00237754">
      <w:pPr>
        <w:pStyle w:val="a5"/>
        <w:jc w:val="both"/>
        <w:rPr>
          <w:b/>
        </w:rPr>
        <w:sectPr w:rsidR="00237754" w:rsidRPr="00716ACF" w:rsidSect="00837539">
          <w:headerReference w:type="first" r:id="rId13"/>
          <w:pgSz w:w="11906" w:h="16838"/>
          <w:pgMar w:top="284" w:right="1276" w:bottom="1134" w:left="1559" w:header="709" w:footer="709" w:gutter="0"/>
          <w:cols w:space="708"/>
          <w:docGrid w:linePitch="360"/>
        </w:sectPr>
      </w:pPr>
      <w:r w:rsidRPr="00716ACF">
        <w:rPr>
          <w:b/>
        </w:rPr>
        <w:t>регулирования</w:t>
      </w:r>
      <w:r w:rsidR="00837539">
        <w:rPr>
          <w:b/>
        </w:rPr>
        <w:t xml:space="preserve"> </w:t>
      </w:r>
      <w:r w:rsidRPr="00716ACF">
        <w:rPr>
          <w:b/>
        </w:rPr>
        <w:t>Волгоградской области</w:t>
      </w:r>
      <w:r w:rsidRPr="00716ACF">
        <w:rPr>
          <w:b/>
        </w:rPr>
        <w:tab/>
      </w:r>
      <w:r w:rsidRPr="00716ACF">
        <w:rPr>
          <w:b/>
        </w:rPr>
        <w:tab/>
      </w:r>
      <w:r w:rsidRPr="00716ACF">
        <w:rPr>
          <w:b/>
        </w:rPr>
        <w:tab/>
        <w:t xml:space="preserve">                       В.В.Пронин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lastRenderedPageBreak/>
        <w:t>ПРИЛОЖЕНИЕ 1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к приказу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комитета тарифного регулирования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Волгоградской области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716ACF" w:rsidRPr="00716ACF" w:rsidRDefault="0015205C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от 23 декабря 2016 г. №51/26</w:t>
      </w:r>
    </w:p>
    <w:p w:rsidR="00415B17" w:rsidRPr="00716ACF" w:rsidRDefault="00415B17" w:rsidP="00415B17">
      <w:pPr>
        <w:autoSpaceDE w:val="0"/>
        <w:autoSpaceDN w:val="0"/>
        <w:adjustRightInd w:val="0"/>
        <w:jc w:val="center"/>
      </w:pPr>
    </w:p>
    <w:p w:rsidR="00415B17" w:rsidRPr="00716ACF" w:rsidRDefault="00415B17" w:rsidP="00415B17">
      <w:pPr>
        <w:autoSpaceDE w:val="0"/>
        <w:autoSpaceDN w:val="0"/>
        <w:adjustRightInd w:val="0"/>
        <w:jc w:val="center"/>
      </w:pPr>
    </w:p>
    <w:p w:rsidR="00415B17" w:rsidRPr="00716ACF" w:rsidRDefault="00415B17" w:rsidP="00415B17">
      <w:pPr>
        <w:autoSpaceDE w:val="0"/>
        <w:autoSpaceDN w:val="0"/>
        <w:adjustRightInd w:val="0"/>
      </w:pPr>
    </w:p>
    <w:p w:rsidR="00415B17" w:rsidRPr="00716ACF" w:rsidRDefault="00415B17" w:rsidP="00837539">
      <w:pPr>
        <w:autoSpaceDE w:val="0"/>
        <w:autoSpaceDN w:val="0"/>
        <w:adjustRightInd w:val="0"/>
        <w:spacing w:line="240" w:lineRule="exact"/>
        <w:jc w:val="center"/>
      </w:pPr>
      <w:r w:rsidRPr="00716ACF">
        <w:t>СТАНДАРТИЗИРОВАННЫЕ ТАРИФНЫЕ СТАВКИ</w:t>
      </w:r>
    </w:p>
    <w:p w:rsidR="00415B17" w:rsidRPr="00716ACF" w:rsidRDefault="00415B17" w:rsidP="00837539">
      <w:pPr>
        <w:spacing w:line="240" w:lineRule="exact"/>
        <w:jc w:val="center"/>
      </w:pPr>
      <w:r w:rsidRPr="00716ACF">
        <w:t xml:space="preserve">для определения размера платы за технологическое присоединение </w:t>
      </w:r>
      <w:r w:rsidR="00837539">
        <w:br/>
      </w:r>
      <w:r w:rsidRPr="00716ACF">
        <w:t xml:space="preserve">к электрическим сетям </w:t>
      </w:r>
      <w:r w:rsidR="00A857DA" w:rsidRPr="00716ACF">
        <w:t>территориальных сетевых организаций</w:t>
      </w:r>
    </w:p>
    <w:p w:rsidR="00A857DA" w:rsidRPr="00716ACF" w:rsidRDefault="00A857DA" w:rsidP="00415B17">
      <w:pPr>
        <w:jc w:val="center"/>
      </w:pPr>
    </w:p>
    <w:tbl>
      <w:tblPr>
        <w:tblStyle w:val="a6"/>
        <w:tblW w:w="9640" w:type="dxa"/>
        <w:tblInd w:w="-318" w:type="dxa"/>
        <w:tblLayout w:type="fixed"/>
        <w:tblLook w:val="04A0"/>
      </w:tblPr>
      <w:tblGrid>
        <w:gridCol w:w="709"/>
        <w:gridCol w:w="4253"/>
        <w:gridCol w:w="1276"/>
        <w:gridCol w:w="1063"/>
        <w:gridCol w:w="71"/>
        <w:gridCol w:w="1134"/>
        <w:gridCol w:w="1134"/>
      </w:tblGrid>
      <w:tr w:rsidR="00415B17" w:rsidRPr="00837539" w:rsidTr="00837539">
        <w:trPr>
          <w:trHeight w:val="240"/>
        </w:trPr>
        <w:tc>
          <w:tcPr>
            <w:tcW w:w="709" w:type="dxa"/>
            <w:vMerge w:val="restart"/>
            <w:vAlign w:val="center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  <w:r w:rsidRPr="00837539">
              <w:rPr>
                <w:sz w:val="20"/>
                <w:szCs w:val="20"/>
              </w:rPr>
              <w:t>№ </w:t>
            </w:r>
            <w:proofErr w:type="spellStart"/>
            <w:proofErr w:type="gramStart"/>
            <w:r w:rsidRPr="0083753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37539">
              <w:rPr>
                <w:sz w:val="20"/>
                <w:szCs w:val="20"/>
              </w:rPr>
              <w:t>/</w:t>
            </w:r>
            <w:proofErr w:type="spellStart"/>
            <w:r w:rsidRPr="0083753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  <w:vAlign w:val="center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  <w:r w:rsidRPr="00837539">
              <w:rPr>
                <w:sz w:val="20"/>
                <w:szCs w:val="20"/>
              </w:rPr>
              <w:t>Состав расходов по мероприятиям</w:t>
            </w:r>
          </w:p>
        </w:tc>
        <w:tc>
          <w:tcPr>
            <w:tcW w:w="4678" w:type="dxa"/>
            <w:gridSpan w:val="5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  <w:r w:rsidRPr="00837539">
              <w:rPr>
                <w:sz w:val="20"/>
                <w:szCs w:val="20"/>
              </w:rPr>
              <w:t xml:space="preserve">Ставка, руб./ед. </w:t>
            </w:r>
            <w:proofErr w:type="spellStart"/>
            <w:r w:rsidRPr="00837539">
              <w:rPr>
                <w:sz w:val="20"/>
                <w:szCs w:val="20"/>
              </w:rPr>
              <w:t>изм</w:t>
            </w:r>
            <w:proofErr w:type="spellEnd"/>
            <w:r w:rsidRPr="00837539">
              <w:rPr>
                <w:sz w:val="20"/>
                <w:szCs w:val="20"/>
              </w:rPr>
              <w:t>.</w:t>
            </w:r>
          </w:p>
        </w:tc>
      </w:tr>
      <w:tr w:rsidR="00415B17" w:rsidRPr="00837539" w:rsidTr="00837539">
        <w:trPr>
          <w:trHeight w:val="144"/>
        </w:trPr>
        <w:tc>
          <w:tcPr>
            <w:tcW w:w="709" w:type="dxa"/>
            <w:vMerge/>
            <w:vAlign w:val="center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5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  <w:r w:rsidRPr="00837539">
              <w:rPr>
                <w:sz w:val="20"/>
                <w:szCs w:val="20"/>
              </w:rPr>
              <w:t>Максимальная мощность</w:t>
            </w:r>
          </w:p>
        </w:tc>
      </w:tr>
      <w:tr w:rsidR="00415B17" w:rsidRPr="00837539" w:rsidTr="00837539">
        <w:trPr>
          <w:trHeight w:val="144"/>
        </w:trPr>
        <w:tc>
          <w:tcPr>
            <w:tcW w:w="709" w:type="dxa"/>
            <w:vMerge/>
            <w:vAlign w:val="center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  <w:r w:rsidRPr="00837539">
              <w:rPr>
                <w:sz w:val="20"/>
                <w:szCs w:val="20"/>
              </w:rPr>
              <w:t>до 15 кВт *</w:t>
            </w:r>
          </w:p>
        </w:tc>
        <w:tc>
          <w:tcPr>
            <w:tcW w:w="2268" w:type="dxa"/>
            <w:gridSpan w:val="2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  <w:r w:rsidRPr="00837539">
              <w:rPr>
                <w:sz w:val="20"/>
                <w:szCs w:val="20"/>
              </w:rPr>
              <w:t>свыше 15 кВт</w:t>
            </w:r>
          </w:p>
        </w:tc>
      </w:tr>
      <w:tr w:rsidR="00415B17" w:rsidRPr="00837539" w:rsidTr="00837539">
        <w:trPr>
          <w:cantSplit/>
          <w:trHeight w:val="2042"/>
        </w:trPr>
        <w:tc>
          <w:tcPr>
            <w:tcW w:w="709" w:type="dxa"/>
            <w:vMerge/>
            <w:vAlign w:val="center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:rsidR="00415B17" w:rsidRPr="00837539" w:rsidRDefault="00415B17" w:rsidP="008375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15B17" w:rsidRPr="00837539" w:rsidRDefault="00415B17" w:rsidP="008375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7539">
              <w:rPr>
                <w:sz w:val="20"/>
                <w:szCs w:val="20"/>
              </w:rPr>
              <w:t>Постоянная схема электроснабжения</w:t>
            </w:r>
          </w:p>
        </w:tc>
        <w:tc>
          <w:tcPr>
            <w:tcW w:w="1134" w:type="dxa"/>
            <w:gridSpan w:val="2"/>
            <w:textDirection w:val="btLr"/>
            <w:vAlign w:val="center"/>
          </w:tcPr>
          <w:p w:rsidR="00415B17" w:rsidRPr="00837539" w:rsidRDefault="00415B17" w:rsidP="008375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7539">
              <w:rPr>
                <w:sz w:val="20"/>
                <w:szCs w:val="20"/>
              </w:rPr>
              <w:t>Временная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415B17" w:rsidRPr="00837539" w:rsidRDefault="00415B17" w:rsidP="008375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7539">
              <w:rPr>
                <w:sz w:val="20"/>
                <w:szCs w:val="20"/>
              </w:rPr>
              <w:t>Постоянная схема электроснабжения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415B17" w:rsidRPr="00837539" w:rsidRDefault="00415B17" w:rsidP="00837539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7539">
              <w:rPr>
                <w:sz w:val="20"/>
                <w:szCs w:val="20"/>
              </w:rPr>
              <w:t>Временная схема электроснабжения</w:t>
            </w:r>
          </w:p>
        </w:tc>
      </w:tr>
      <w:tr w:rsidR="00415B17" w:rsidRPr="00716ACF" w:rsidTr="00837539">
        <w:trPr>
          <w:trHeight w:val="1633"/>
        </w:trPr>
        <w:tc>
          <w:tcPr>
            <w:tcW w:w="709" w:type="dxa"/>
            <w:vAlign w:val="center"/>
          </w:tcPr>
          <w:p w:rsidR="00415B17" w:rsidRPr="00716ACF" w:rsidRDefault="00415B17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1</w:t>
            </w:r>
            <w:proofErr w:type="gramEnd"/>
          </w:p>
        </w:tc>
        <w:tc>
          <w:tcPr>
            <w:tcW w:w="8931" w:type="dxa"/>
            <w:gridSpan w:val="6"/>
          </w:tcPr>
          <w:p w:rsidR="00415B17" w:rsidRPr="00716ACF" w:rsidRDefault="00415B17" w:rsidP="00837539">
            <w:proofErr w:type="gramStart"/>
            <w:r w:rsidRPr="00716ACF">
              <w:t xml:space="preserve">Стандартизированная тарифная ставка на покрытие расходов на технологическое присоединение </w:t>
            </w:r>
            <w:proofErr w:type="spellStart"/>
            <w:r w:rsidRPr="00716ACF">
              <w:t>энергопринимающих</w:t>
            </w:r>
            <w:proofErr w:type="spellEnd"/>
            <w:r w:rsidRPr="00716ACF">
              <w:t xml:space="preserve"> устройств потребителей электрической энергии, объектов </w:t>
            </w:r>
            <w:proofErr w:type="spellStart"/>
            <w:r w:rsidRPr="00716ACF">
              <w:t>электросетевого</w:t>
            </w:r>
            <w:proofErr w:type="spellEnd"/>
            <w:r w:rsidRPr="00716ACF">
              <w:t xml:space="preserve"> хозяйства, принадлежащих сетевым организациям и иным лицам, по мероприятиям, указанным в </w:t>
            </w:r>
            <w:hyperlink w:anchor="Par68" w:history="1">
              <w:r w:rsidRPr="00716ACF">
                <w:t>пункте 16</w:t>
              </w:r>
            </w:hyperlink>
            <w:r w:rsidRPr="00716ACF">
              <w:t xml:space="preserve"> Методических указаний по определению размера платы за технологическое присоединение к электрическим сетям, утвержденных Приказом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ACF">
                <w:t>2012 г</w:t>
              </w:r>
            </w:smartTag>
            <w:r w:rsidRPr="00716ACF">
              <w:t xml:space="preserve">. № 209-э/1 (кроме </w:t>
            </w:r>
            <w:hyperlink w:anchor="Par70" w:history="1">
              <w:r w:rsidRPr="00716ACF">
                <w:t>подпунктов "б"</w:t>
              </w:r>
            </w:hyperlink>
            <w:r w:rsidRPr="00716ACF">
              <w:t xml:space="preserve"> и </w:t>
            </w:r>
            <w:hyperlink w:anchor="Par71" w:history="1">
              <w:r w:rsidRPr="00716ACF">
                <w:t>"в"</w:t>
              </w:r>
            </w:hyperlink>
            <w:r w:rsidRPr="00716ACF">
              <w:t>), в расчете на</w:t>
            </w:r>
            <w:proofErr w:type="gramEnd"/>
            <w:r w:rsidRPr="00716ACF">
              <w:t xml:space="preserve">              1 кВт максимальной мощности (руб./кВт) (в текущих ценах без НДС)</w:t>
            </w:r>
          </w:p>
        </w:tc>
      </w:tr>
      <w:tr w:rsidR="00792C2F" w:rsidRPr="00716ACF" w:rsidTr="00837539">
        <w:trPr>
          <w:trHeight w:val="541"/>
        </w:trPr>
        <w:tc>
          <w:tcPr>
            <w:tcW w:w="709" w:type="dxa"/>
            <w:vAlign w:val="center"/>
          </w:tcPr>
          <w:p w:rsidR="00792C2F" w:rsidRPr="00716ACF" w:rsidRDefault="00792C2F" w:rsidP="00837539"/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1</w:t>
            </w:r>
            <w:proofErr w:type="gramEnd"/>
            <w:r w:rsidRPr="00716ACF">
              <w:t>= С</w:t>
            </w:r>
            <w:r w:rsidRPr="00716ACF">
              <w:rPr>
                <w:vertAlign w:val="subscript"/>
              </w:rPr>
              <w:t>1.1+</w:t>
            </w:r>
            <w:r w:rsidRPr="00716ACF">
              <w:t xml:space="preserve"> С</w:t>
            </w:r>
            <w:r w:rsidRPr="00716ACF">
              <w:rPr>
                <w:vertAlign w:val="subscript"/>
              </w:rPr>
              <w:t>1.2+</w:t>
            </w:r>
            <w:r w:rsidRPr="00716ACF">
              <w:t xml:space="preserve"> С</w:t>
            </w:r>
            <w:r w:rsidRPr="00716ACF">
              <w:rPr>
                <w:vertAlign w:val="subscript"/>
              </w:rPr>
              <w:t>1.3+</w:t>
            </w:r>
            <w:r w:rsidRPr="00716ACF">
              <w:t xml:space="preserve"> С</w:t>
            </w:r>
            <w:r w:rsidRPr="00716ACF">
              <w:rPr>
                <w:vertAlign w:val="subscript"/>
              </w:rPr>
              <w:t xml:space="preserve">1.4,  </w:t>
            </w:r>
            <w:r w:rsidRPr="00716ACF">
              <w:t>где:</w:t>
            </w:r>
          </w:p>
        </w:tc>
        <w:tc>
          <w:tcPr>
            <w:tcW w:w="1276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4047,08</w:t>
            </w:r>
          </w:p>
        </w:tc>
        <w:tc>
          <w:tcPr>
            <w:tcW w:w="1134" w:type="dxa"/>
            <w:gridSpan w:val="2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4047,08</w:t>
            </w:r>
          </w:p>
        </w:tc>
        <w:tc>
          <w:tcPr>
            <w:tcW w:w="1134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603,91</w:t>
            </w:r>
          </w:p>
        </w:tc>
        <w:tc>
          <w:tcPr>
            <w:tcW w:w="1134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603,91</w:t>
            </w:r>
          </w:p>
        </w:tc>
      </w:tr>
      <w:tr w:rsidR="00792C2F" w:rsidRPr="00716ACF" w:rsidTr="00837539">
        <w:trPr>
          <w:trHeight w:val="621"/>
        </w:trPr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1</w:t>
            </w:r>
            <w:proofErr w:type="gramEnd"/>
            <w:r w:rsidRPr="00716ACF">
              <w:rPr>
                <w:vertAlign w:val="subscript"/>
              </w:rPr>
              <w:t>.1.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pPr>
              <w:autoSpaceDE w:val="0"/>
              <w:autoSpaceDN w:val="0"/>
              <w:adjustRightInd w:val="0"/>
              <w:jc w:val="both"/>
            </w:pPr>
            <w:r w:rsidRPr="00716ACF">
              <w:t>Подготовка и выдача сетевой организацией технических условий и их согласование с системным оператором</w:t>
            </w:r>
          </w:p>
        </w:tc>
        <w:tc>
          <w:tcPr>
            <w:tcW w:w="1276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952,53</w:t>
            </w:r>
          </w:p>
        </w:tc>
        <w:tc>
          <w:tcPr>
            <w:tcW w:w="1134" w:type="dxa"/>
            <w:gridSpan w:val="2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952,53</w:t>
            </w:r>
          </w:p>
        </w:tc>
        <w:tc>
          <w:tcPr>
            <w:tcW w:w="1134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102,28</w:t>
            </w:r>
          </w:p>
        </w:tc>
        <w:tc>
          <w:tcPr>
            <w:tcW w:w="1134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102,28</w:t>
            </w:r>
          </w:p>
        </w:tc>
      </w:tr>
      <w:tr w:rsidR="00792C2F" w:rsidRPr="00716ACF" w:rsidTr="00837539">
        <w:trPr>
          <w:trHeight w:val="417"/>
        </w:trPr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1</w:t>
            </w:r>
            <w:proofErr w:type="gramEnd"/>
            <w:r w:rsidRPr="00716ACF">
              <w:rPr>
                <w:vertAlign w:val="subscript"/>
              </w:rPr>
              <w:t>.2.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pPr>
              <w:autoSpaceDE w:val="0"/>
              <w:autoSpaceDN w:val="0"/>
              <w:adjustRightInd w:val="0"/>
              <w:jc w:val="both"/>
            </w:pPr>
            <w:r w:rsidRPr="00716ACF">
              <w:t>Проверка сетевой организацией выполнения Заявителем технических условий</w:t>
            </w:r>
          </w:p>
        </w:tc>
        <w:tc>
          <w:tcPr>
            <w:tcW w:w="1276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1121,15</w:t>
            </w:r>
          </w:p>
        </w:tc>
        <w:tc>
          <w:tcPr>
            <w:tcW w:w="1134" w:type="dxa"/>
            <w:gridSpan w:val="2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1121,15</w:t>
            </w:r>
          </w:p>
        </w:tc>
        <w:tc>
          <w:tcPr>
            <w:tcW w:w="1134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115,12</w:t>
            </w:r>
          </w:p>
        </w:tc>
        <w:tc>
          <w:tcPr>
            <w:tcW w:w="1134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115,12</w:t>
            </w:r>
          </w:p>
        </w:tc>
      </w:tr>
      <w:tr w:rsidR="00792C2F" w:rsidRPr="00716ACF" w:rsidTr="00837539">
        <w:trPr>
          <w:trHeight w:val="1260"/>
        </w:trPr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1</w:t>
            </w:r>
            <w:proofErr w:type="gramEnd"/>
            <w:r w:rsidRPr="00716ACF">
              <w:rPr>
                <w:vertAlign w:val="subscript"/>
              </w:rPr>
              <w:t>.3.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pPr>
              <w:autoSpaceDE w:val="0"/>
              <w:autoSpaceDN w:val="0"/>
              <w:adjustRightInd w:val="0"/>
            </w:pPr>
            <w:r w:rsidRPr="00716ACF">
              <w:t>Осмотр (обследование) присоединяемых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</w:t>
            </w:r>
          </w:p>
        </w:tc>
        <w:tc>
          <w:tcPr>
            <w:tcW w:w="1276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457,43</w:t>
            </w:r>
          </w:p>
        </w:tc>
        <w:tc>
          <w:tcPr>
            <w:tcW w:w="1134" w:type="dxa"/>
            <w:gridSpan w:val="2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457,43</w:t>
            </w:r>
          </w:p>
        </w:tc>
        <w:tc>
          <w:tcPr>
            <w:tcW w:w="1134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45,20</w:t>
            </w:r>
          </w:p>
        </w:tc>
        <w:tc>
          <w:tcPr>
            <w:tcW w:w="1134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45,20</w:t>
            </w:r>
          </w:p>
        </w:tc>
      </w:tr>
      <w:tr w:rsidR="00792C2F" w:rsidRPr="00716ACF" w:rsidTr="00837539">
        <w:trPr>
          <w:trHeight w:val="1530"/>
        </w:trPr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1</w:t>
            </w:r>
            <w:proofErr w:type="gramEnd"/>
            <w:r w:rsidRPr="00716ACF">
              <w:rPr>
                <w:vertAlign w:val="subscript"/>
              </w:rPr>
              <w:t>.4.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pPr>
              <w:autoSpaceDE w:val="0"/>
              <w:autoSpaceDN w:val="0"/>
              <w:adjustRightInd w:val="0"/>
            </w:pPr>
            <w:r w:rsidRPr="00716ACF">
              <w:t>Осуществление сетевой организацией фактического присоединения объектов Заявителя к электрическим сетям и включение коммутационного аппарата</w:t>
            </w:r>
          </w:p>
        </w:tc>
        <w:tc>
          <w:tcPr>
            <w:tcW w:w="1276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1515,97</w:t>
            </w:r>
          </w:p>
        </w:tc>
        <w:tc>
          <w:tcPr>
            <w:tcW w:w="1134" w:type="dxa"/>
            <w:gridSpan w:val="2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1515,97</w:t>
            </w:r>
          </w:p>
        </w:tc>
        <w:tc>
          <w:tcPr>
            <w:tcW w:w="1134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341,31</w:t>
            </w:r>
          </w:p>
        </w:tc>
        <w:tc>
          <w:tcPr>
            <w:tcW w:w="1134" w:type="dxa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341,31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2</w:t>
            </w:r>
            <w:proofErr w:type="gramEnd"/>
          </w:p>
        </w:tc>
        <w:tc>
          <w:tcPr>
            <w:tcW w:w="8931" w:type="dxa"/>
            <w:gridSpan w:val="6"/>
          </w:tcPr>
          <w:p w:rsidR="00792C2F" w:rsidRPr="00716ACF" w:rsidRDefault="00792C2F" w:rsidP="00837539">
            <w:proofErr w:type="gramStart"/>
            <w:r w:rsidRPr="00716ACF">
              <w:t xml:space="preserve">Стандартизированная тарифная ставка на покрытие расходов сетевой организации на строительство воздушных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Приказом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ACF">
                <w:t>2012 г</w:t>
              </w:r>
            </w:smartTag>
            <w:r w:rsidRPr="00716ACF">
              <w:t xml:space="preserve">. № 209-э/1 в расчете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6ACF">
                <w:t>1 км</w:t>
              </w:r>
            </w:smartTag>
            <w:r w:rsidRPr="00716ACF">
              <w:t xml:space="preserve"> линий (руб./км) (без НДС в ценах 2001 года)</w:t>
            </w:r>
            <w:proofErr w:type="gramEnd"/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/>
        </w:tc>
        <w:tc>
          <w:tcPr>
            <w:tcW w:w="4253" w:type="dxa"/>
            <w:vAlign w:val="center"/>
          </w:tcPr>
          <w:p w:rsidR="00792C2F" w:rsidRPr="00716ACF" w:rsidRDefault="00792C2F" w:rsidP="00837539"/>
        </w:tc>
        <w:tc>
          <w:tcPr>
            <w:tcW w:w="2339" w:type="dxa"/>
            <w:gridSpan w:val="2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 xml:space="preserve">С </w:t>
            </w:r>
            <w:r w:rsidRPr="00716ACF">
              <w:rPr>
                <w:vertAlign w:val="superscript"/>
              </w:rPr>
              <w:t>(150 кВт)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свыше 150 кВт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2</w:t>
            </w:r>
            <w:proofErr w:type="gramEnd"/>
            <w:r w:rsidRPr="00716ACF">
              <w:rPr>
                <w:vertAlign w:val="subscript"/>
              </w:rPr>
              <w:t>.1.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6ACF">
                <w:t>1 км</w:t>
              </w:r>
            </w:smartTag>
            <w:r w:rsidRPr="00716ACF">
              <w:t xml:space="preserve"> ВЛ-0,4 кВ </w:t>
            </w:r>
          </w:p>
        </w:tc>
        <w:tc>
          <w:tcPr>
            <w:tcW w:w="2339" w:type="dxa"/>
            <w:gridSpan w:val="2"/>
            <w:vAlign w:val="bottom"/>
          </w:tcPr>
          <w:p w:rsidR="00792C2F" w:rsidRPr="00716ACF" w:rsidRDefault="00792C2F" w:rsidP="00837539">
            <w:pPr>
              <w:jc w:val="center"/>
              <w:rPr>
                <w:bCs/>
              </w:rPr>
            </w:pPr>
            <w:r w:rsidRPr="00716ACF">
              <w:rPr>
                <w:bCs/>
              </w:rPr>
              <w:t>140140,33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-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2</w:t>
            </w:r>
            <w:proofErr w:type="gramEnd"/>
            <w:r w:rsidRPr="00716ACF">
              <w:rPr>
                <w:vertAlign w:val="subscript"/>
              </w:rPr>
              <w:t>.2.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6ACF">
                <w:t>1 км</w:t>
              </w:r>
            </w:smartTag>
            <w:r w:rsidRPr="00716ACF">
              <w:t xml:space="preserve"> ВЛИ-0,4 кВ </w:t>
            </w:r>
          </w:p>
        </w:tc>
        <w:tc>
          <w:tcPr>
            <w:tcW w:w="2339" w:type="dxa"/>
            <w:gridSpan w:val="2"/>
            <w:vAlign w:val="bottom"/>
          </w:tcPr>
          <w:p w:rsidR="00792C2F" w:rsidRPr="00716ACF" w:rsidRDefault="00792C2F" w:rsidP="00837539">
            <w:pPr>
              <w:jc w:val="center"/>
              <w:rPr>
                <w:bCs/>
              </w:rPr>
            </w:pPr>
            <w:r w:rsidRPr="00716ACF">
              <w:rPr>
                <w:bCs/>
              </w:rPr>
              <w:t>149694,06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282561,30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2</w:t>
            </w:r>
            <w:proofErr w:type="gramEnd"/>
            <w:r w:rsidRPr="00716ACF">
              <w:rPr>
                <w:vertAlign w:val="subscript"/>
              </w:rPr>
              <w:t>.3.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6ACF">
                <w:t>1 км</w:t>
              </w:r>
            </w:smartTag>
            <w:r w:rsidRPr="00716ACF">
              <w:t xml:space="preserve"> ВЛ-6 (10) кВ </w:t>
            </w:r>
          </w:p>
        </w:tc>
        <w:tc>
          <w:tcPr>
            <w:tcW w:w="2339" w:type="dxa"/>
            <w:gridSpan w:val="2"/>
            <w:vAlign w:val="bottom"/>
          </w:tcPr>
          <w:p w:rsidR="00792C2F" w:rsidRPr="00716ACF" w:rsidRDefault="00792C2F" w:rsidP="00837539">
            <w:pPr>
              <w:jc w:val="center"/>
              <w:rPr>
                <w:bCs/>
              </w:rPr>
            </w:pPr>
            <w:r w:rsidRPr="00716ACF">
              <w:rPr>
                <w:bCs/>
              </w:rPr>
              <w:t>265624,03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495372,48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2</w:t>
            </w:r>
            <w:proofErr w:type="gramEnd"/>
            <w:r w:rsidRPr="00716ACF">
              <w:rPr>
                <w:vertAlign w:val="subscript"/>
              </w:rPr>
              <w:t>.4.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6ACF">
                <w:t>1 км</w:t>
              </w:r>
            </w:smartTag>
            <w:r w:rsidRPr="00716ACF">
              <w:t xml:space="preserve">  ВЛИ-6 (10) кВ </w:t>
            </w:r>
          </w:p>
        </w:tc>
        <w:tc>
          <w:tcPr>
            <w:tcW w:w="2339" w:type="dxa"/>
            <w:gridSpan w:val="2"/>
            <w:vAlign w:val="bottom"/>
          </w:tcPr>
          <w:p w:rsidR="00792C2F" w:rsidRPr="00716ACF" w:rsidRDefault="00792C2F" w:rsidP="00837539">
            <w:pPr>
              <w:jc w:val="center"/>
              <w:rPr>
                <w:bCs/>
              </w:rPr>
            </w:pPr>
            <w:r w:rsidRPr="00716ACF">
              <w:rPr>
                <w:bCs/>
              </w:rPr>
              <w:t>144775,86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297416,42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r w:rsidRPr="00716ACF">
              <w:rPr>
                <w:vertAlign w:val="subscript"/>
              </w:rPr>
              <w:t>3</w:t>
            </w:r>
          </w:p>
        </w:tc>
        <w:tc>
          <w:tcPr>
            <w:tcW w:w="8931" w:type="dxa"/>
            <w:gridSpan w:val="6"/>
          </w:tcPr>
          <w:p w:rsidR="00792C2F" w:rsidRPr="00716ACF" w:rsidRDefault="00792C2F" w:rsidP="00837539">
            <w:proofErr w:type="gramStart"/>
            <w:r w:rsidRPr="00716ACF">
              <w:t xml:space="preserve">Стандартизированная тарифная ставка на покрытие расходов сетевой организации на строительство кабельных линий электропередачи на i-м уровне напряжения согласно Приложению № 1 к Методическим указаниям по определению размера платы за технологическое присоединение к электрическим сетям, утвержденных Приказом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ACF">
                <w:t>2012 г</w:t>
              </w:r>
            </w:smartTag>
            <w:r w:rsidRPr="00716ACF">
              <w:t xml:space="preserve">. № 209-э/1 в расчете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6ACF">
                <w:t>1 км</w:t>
              </w:r>
            </w:smartTag>
            <w:r w:rsidRPr="00716ACF">
              <w:t xml:space="preserve"> линий (руб./км) (без НДС в ценах 2001 года)</w:t>
            </w:r>
            <w:proofErr w:type="gramEnd"/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r w:rsidRPr="00716ACF">
              <w:rPr>
                <w:vertAlign w:val="subscript"/>
              </w:rPr>
              <w:t>3.1.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6ACF">
                <w:t>1 км</w:t>
              </w:r>
            </w:smartTag>
            <w:r w:rsidRPr="00716ACF">
              <w:t xml:space="preserve"> КЛ-0,4 кВ </w:t>
            </w:r>
          </w:p>
        </w:tc>
        <w:tc>
          <w:tcPr>
            <w:tcW w:w="2339" w:type="dxa"/>
            <w:gridSpan w:val="2"/>
            <w:vAlign w:val="bottom"/>
          </w:tcPr>
          <w:p w:rsidR="00792C2F" w:rsidRPr="00716ACF" w:rsidRDefault="00792C2F" w:rsidP="00837539">
            <w:pPr>
              <w:jc w:val="center"/>
              <w:rPr>
                <w:bCs/>
              </w:rPr>
            </w:pPr>
            <w:r w:rsidRPr="00716ACF">
              <w:rPr>
                <w:bCs/>
              </w:rPr>
              <w:t>207583,20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409004,39</w:t>
            </w:r>
          </w:p>
        </w:tc>
      </w:tr>
      <w:tr w:rsidR="00792C2F" w:rsidRPr="00716ACF" w:rsidTr="00792C2F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r w:rsidRPr="00716ACF">
              <w:rPr>
                <w:vertAlign w:val="subscript"/>
              </w:rPr>
              <w:t>3.1.1.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6ACF">
                <w:t>1 км</w:t>
              </w:r>
            </w:smartTag>
            <w:r w:rsidRPr="00716ACF">
              <w:t xml:space="preserve"> КЛ-0,4 кВ с применением метода горизонтально-направленного бурения</w:t>
            </w:r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792C2F" w:rsidP="00792C2F">
            <w:pPr>
              <w:jc w:val="center"/>
              <w:rPr>
                <w:bCs/>
              </w:rPr>
            </w:pPr>
            <w:r w:rsidRPr="00716ACF">
              <w:rPr>
                <w:bCs/>
              </w:rPr>
              <w:t>1362151,79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-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r w:rsidRPr="00716ACF">
              <w:rPr>
                <w:vertAlign w:val="subscript"/>
              </w:rPr>
              <w:t>3.2.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6ACF">
                <w:t>1 км</w:t>
              </w:r>
            </w:smartTag>
            <w:r w:rsidRPr="00716ACF">
              <w:t xml:space="preserve"> КЛ-6 (10) кВ </w:t>
            </w:r>
          </w:p>
        </w:tc>
        <w:tc>
          <w:tcPr>
            <w:tcW w:w="2339" w:type="dxa"/>
            <w:gridSpan w:val="2"/>
            <w:vAlign w:val="bottom"/>
          </w:tcPr>
          <w:p w:rsidR="00792C2F" w:rsidRPr="00716ACF" w:rsidRDefault="00792C2F" w:rsidP="00837539">
            <w:pPr>
              <w:jc w:val="center"/>
              <w:rPr>
                <w:bCs/>
              </w:rPr>
            </w:pPr>
            <w:r w:rsidRPr="00716ACF">
              <w:rPr>
                <w:bCs/>
              </w:rPr>
              <w:t>381518,17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723790,97</w:t>
            </w:r>
          </w:p>
        </w:tc>
      </w:tr>
      <w:tr w:rsidR="00792C2F" w:rsidRPr="00716ACF" w:rsidTr="00792C2F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r w:rsidRPr="00716ACF">
              <w:rPr>
                <w:vertAlign w:val="subscript"/>
              </w:rPr>
              <w:t>3.2.1.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6362E1">
            <w:r w:rsidRPr="00716ACF">
              <w:t xml:space="preserve">Строительство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16ACF">
                <w:t>1 км</w:t>
              </w:r>
            </w:smartTag>
            <w:r w:rsidRPr="00716ACF">
              <w:t xml:space="preserve"> КЛ-6 (10) кВ с применением метода горизонтально-направленного бурения</w:t>
            </w:r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792C2F" w:rsidP="00792C2F">
            <w:pPr>
              <w:jc w:val="center"/>
              <w:rPr>
                <w:bCs/>
              </w:rPr>
            </w:pPr>
            <w:r w:rsidRPr="00716ACF">
              <w:rPr>
                <w:bCs/>
              </w:rPr>
              <w:t>-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792C2F" w:rsidP="00837539">
            <w:pPr>
              <w:jc w:val="center"/>
            </w:pPr>
            <w:r w:rsidRPr="00716ACF">
              <w:t>4460719,75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</w:p>
        </w:tc>
        <w:tc>
          <w:tcPr>
            <w:tcW w:w="8931" w:type="dxa"/>
            <w:gridSpan w:val="6"/>
          </w:tcPr>
          <w:p w:rsidR="00792C2F" w:rsidRPr="00716ACF" w:rsidRDefault="00792C2F" w:rsidP="00837539">
            <w:r w:rsidRPr="00716ACF">
              <w:t xml:space="preserve">Стандартизированная тарифная ставка на покрытие расходов сетевой организации на строительство подстанций согласно Приложению № 1 к Методическим указаниям по определению размера платы за технологическое присоединение к электрическим сетям, утвержденных Приказом ФСТ России от 11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16ACF">
                <w:t>2012 г</w:t>
              </w:r>
            </w:smartTag>
            <w:r w:rsidRPr="00716ACF">
              <w:t>. № 209-э/1 на i-м уровне напряжения (руб./кВт) (без НДС в ценах 2001 года)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.1.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795DBD">
            <w:r w:rsidRPr="00716ACF">
              <w:t xml:space="preserve">Строительство  ТП-6 (10) кВ 25 </w:t>
            </w:r>
            <w:proofErr w:type="spellStart"/>
            <w:r w:rsidRPr="00716ACF">
              <w:t>кВА</w:t>
            </w:r>
            <w:proofErr w:type="spellEnd"/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907,06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-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.2.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795DBD">
            <w:r w:rsidRPr="00716ACF">
              <w:t xml:space="preserve">Строительство  ТП-6 (10) кВ 40 </w:t>
            </w:r>
            <w:proofErr w:type="spellStart"/>
            <w:r w:rsidRPr="00716ACF">
              <w:t>кВА</w:t>
            </w:r>
            <w:proofErr w:type="spellEnd"/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696,16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-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.3.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795DBD">
            <w:r w:rsidRPr="00716ACF">
              <w:t xml:space="preserve">Строительство  ТП-6 (10) кВ 63 </w:t>
            </w:r>
            <w:proofErr w:type="spellStart"/>
            <w:r w:rsidRPr="00716ACF">
              <w:t>кВА</w:t>
            </w:r>
            <w:proofErr w:type="spellEnd"/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509,14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-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.4.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795DBD">
            <w:r w:rsidRPr="00716ACF">
              <w:t xml:space="preserve">Строительство  ТП-6 (10) кВ 100 </w:t>
            </w:r>
            <w:proofErr w:type="spellStart"/>
            <w:r w:rsidRPr="00716ACF">
              <w:t>кВА</w:t>
            </w:r>
            <w:proofErr w:type="spellEnd"/>
            <w:r w:rsidRPr="00716ACF">
              <w:t xml:space="preserve"> </w:t>
            </w:r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317,57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-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.5.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B66507">
            <w:r w:rsidRPr="00716ACF">
              <w:t xml:space="preserve">Строительство  ТП-6 (10) кВ 160 </w:t>
            </w:r>
            <w:proofErr w:type="spellStart"/>
            <w:r w:rsidRPr="00716ACF">
              <w:t>кВА</w:t>
            </w:r>
            <w:proofErr w:type="spellEnd"/>
            <w:r w:rsidRPr="00716ACF">
              <w:t xml:space="preserve"> </w:t>
            </w:r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261,29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-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.6.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B66507">
            <w:r w:rsidRPr="00716ACF">
              <w:t xml:space="preserve">Строительство  ТП-6 (10) кВ 250 </w:t>
            </w:r>
            <w:proofErr w:type="spellStart"/>
            <w:r w:rsidRPr="00716ACF">
              <w:t>кВА</w:t>
            </w:r>
            <w:proofErr w:type="spellEnd"/>
            <w:r w:rsidRPr="00716ACF">
              <w:t xml:space="preserve"> </w:t>
            </w:r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230,63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618,69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.7.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 ТП-6 (10) кВ 400 </w:t>
            </w:r>
            <w:proofErr w:type="spellStart"/>
            <w:r w:rsidRPr="00716ACF">
              <w:t>кВА</w:t>
            </w:r>
            <w:proofErr w:type="spellEnd"/>
            <w:r w:rsidRPr="00716ACF">
              <w:t xml:space="preserve"> </w:t>
            </w:r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149,98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459,38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.8.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 ТП-6 (10) кВ 630 </w:t>
            </w:r>
            <w:proofErr w:type="spellStart"/>
            <w:r w:rsidRPr="00716ACF">
              <w:t>кВА</w:t>
            </w:r>
            <w:proofErr w:type="spellEnd"/>
            <w:r w:rsidRPr="00716ACF">
              <w:t xml:space="preserve"> </w:t>
            </w:r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-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429,89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.9.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F47A6F">
            <w:r w:rsidRPr="00716ACF">
              <w:t xml:space="preserve">Строительство  ТП-6 (10) кВ 2х160 </w:t>
            </w:r>
            <w:proofErr w:type="spellStart"/>
            <w:r w:rsidRPr="00716ACF">
              <w:t>кВА</w:t>
            </w:r>
            <w:proofErr w:type="spellEnd"/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342,68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-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F47A6F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.10.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136478">
            <w:r w:rsidRPr="00716ACF">
              <w:t xml:space="preserve">Строительство  ТП-6 (10) кВ 2х250 </w:t>
            </w:r>
            <w:proofErr w:type="spellStart"/>
            <w:r w:rsidRPr="00716ACF">
              <w:t>кВА</w:t>
            </w:r>
            <w:proofErr w:type="spellEnd"/>
            <w:r w:rsidRPr="00716ACF">
              <w:t xml:space="preserve"> </w:t>
            </w:r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255,01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582,24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837539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.11.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 ТП-6 (10) кВ 2х400 </w:t>
            </w:r>
            <w:proofErr w:type="spellStart"/>
            <w:r w:rsidRPr="00716ACF">
              <w:t>кВА</w:t>
            </w:r>
            <w:proofErr w:type="spellEnd"/>
            <w:r w:rsidRPr="00716ACF">
              <w:t xml:space="preserve"> </w:t>
            </w:r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278,38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510,07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F47A6F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.12.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 ТП-6 (10) кВ 2х630 </w:t>
            </w:r>
            <w:proofErr w:type="spellStart"/>
            <w:r w:rsidRPr="00716ACF">
              <w:t>кВА</w:t>
            </w:r>
            <w:proofErr w:type="spellEnd"/>
            <w:r w:rsidRPr="00716ACF">
              <w:t xml:space="preserve"> </w:t>
            </w:r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-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463,68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F47A6F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.13.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837539">
            <w:r w:rsidRPr="00716ACF">
              <w:t xml:space="preserve">Строительство  ТП-6 (10) кВ 2х1000 </w:t>
            </w:r>
            <w:proofErr w:type="spellStart"/>
            <w:r w:rsidRPr="00716ACF">
              <w:t>кВА</w:t>
            </w:r>
            <w:proofErr w:type="spellEnd"/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-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340,33</w:t>
            </w:r>
          </w:p>
        </w:tc>
      </w:tr>
      <w:tr w:rsidR="00792C2F" w:rsidRPr="00716ACF" w:rsidTr="00837539">
        <w:tc>
          <w:tcPr>
            <w:tcW w:w="709" w:type="dxa"/>
            <w:vAlign w:val="center"/>
          </w:tcPr>
          <w:p w:rsidR="00792C2F" w:rsidRPr="00716ACF" w:rsidRDefault="00792C2F" w:rsidP="00251341">
            <w:r w:rsidRPr="00716ACF">
              <w:t>С</w:t>
            </w:r>
            <w:proofErr w:type="gramStart"/>
            <w:r w:rsidRPr="00716ACF">
              <w:rPr>
                <w:vertAlign w:val="subscript"/>
              </w:rPr>
              <w:t>4</w:t>
            </w:r>
            <w:proofErr w:type="gramEnd"/>
            <w:r w:rsidRPr="00716ACF">
              <w:rPr>
                <w:vertAlign w:val="subscript"/>
              </w:rPr>
              <w:t>.14.</w:t>
            </w:r>
          </w:p>
        </w:tc>
        <w:tc>
          <w:tcPr>
            <w:tcW w:w="4253" w:type="dxa"/>
            <w:vAlign w:val="center"/>
          </w:tcPr>
          <w:p w:rsidR="00792C2F" w:rsidRPr="00716ACF" w:rsidRDefault="00792C2F" w:rsidP="00F47A6F">
            <w:r w:rsidRPr="00716ACF">
              <w:t xml:space="preserve">Строительство  ТП-6 (10) кВ 2х1250 </w:t>
            </w:r>
            <w:proofErr w:type="spellStart"/>
            <w:r w:rsidRPr="00716ACF">
              <w:t>кВА</w:t>
            </w:r>
            <w:proofErr w:type="spellEnd"/>
          </w:p>
        </w:tc>
        <w:tc>
          <w:tcPr>
            <w:tcW w:w="2339" w:type="dxa"/>
            <w:gridSpan w:val="2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-</w:t>
            </w:r>
          </w:p>
        </w:tc>
        <w:tc>
          <w:tcPr>
            <w:tcW w:w="2339" w:type="dxa"/>
            <w:gridSpan w:val="3"/>
            <w:vAlign w:val="center"/>
          </w:tcPr>
          <w:p w:rsidR="00792C2F" w:rsidRPr="00716ACF" w:rsidRDefault="00A232A7" w:rsidP="00837539">
            <w:pPr>
              <w:jc w:val="center"/>
            </w:pPr>
            <w:r w:rsidRPr="00716ACF">
              <w:t>469,40</w:t>
            </w:r>
          </w:p>
        </w:tc>
      </w:tr>
    </w:tbl>
    <w:p w:rsidR="00415B17" w:rsidRPr="00716ACF" w:rsidRDefault="00415B17" w:rsidP="00415B17">
      <w:pPr>
        <w:autoSpaceDE w:val="0"/>
        <w:autoSpaceDN w:val="0"/>
        <w:adjustRightInd w:val="0"/>
      </w:pPr>
    </w:p>
    <w:p w:rsidR="00415B17" w:rsidRDefault="00415B17" w:rsidP="00837539"/>
    <w:p w:rsidR="00837539" w:rsidRDefault="00837539" w:rsidP="00837539"/>
    <w:p w:rsidR="00837539" w:rsidRDefault="00837539" w:rsidP="00837539"/>
    <w:p w:rsidR="00837539" w:rsidRDefault="00837539" w:rsidP="00837539"/>
    <w:p w:rsidR="00837539" w:rsidRDefault="00837539" w:rsidP="00837539"/>
    <w:p w:rsidR="00837539" w:rsidRDefault="00837539" w:rsidP="00837539"/>
    <w:p w:rsidR="00837539" w:rsidRDefault="00837539" w:rsidP="00837539"/>
    <w:p w:rsidR="00837539" w:rsidRDefault="00837539" w:rsidP="00837539">
      <w:r>
        <w:t>__________________________</w:t>
      </w:r>
    </w:p>
    <w:p w:rsidR="00837539" w:rsidRPr="00837539" w:rsidRDefault="00837539" w:rsidP="00837539">
      <w:pPr>
        <w:autoSpaceDE w:val="0"/>
        <w:autoSpaceDN w:val="0"/>
        <w:adjustRightInd w:val="0"/>
        <w:spacing w:line="240" w:lineRule="exact"/>
        <w:ind w:firstLine="708"/>
        <w:jc w:val="both"/>
        <w:rPr>
          <w:sz w:val="16"/>
          <w:szCs w:val="16"/>
        </w:rPr>
      </w:pPr>
    </w:p>
    <w:p w:rsidR="0084605B" w:rsidRPr="00716ACF" w:rsidRDefault="00415B17" w:rsidP="00837539">
      <w:pPr>
        <w:autoSpaceDE w:val="0"/>
        <w:autoSpaceDN w:val="0"/>
        <w:adjustRightInd w:val="0"/>
        <w:spacing w:line="240" w:lineRule="exact"/>
        <w:ind w:firstLine="708"/>
        <w:jc w:val="both"/>
      </w:pPr>
      <w:proofErr w:type="gramStart"/>
      <w:r w:rsidRPr="00716ACF">
        <w:t>* </w:t>
      </w:r>
      <w:r w:rsidR="0084605B" w:rsidRPr="00716ACF">
        <w:t xml:space="preserve">Условия применения стандартизированных тарифных ставок для определения размера платы за технологическое присоединение Заявителя, подавшего заявку в целях технологического присоединения </w:t>
      </w:r>
      <w:proofErr w:type="spellStart"/>
      <w:r w:rsidR="0084605B" w:rsidRPr="00716ACF">
        <w:t>энергопринимающих</w:t>
      </w:r>
      <w:proofErr w:type="spellEnd"/>
      <w:r w:rsidR="0084605B" w:rsidRPr="00716ACF">
        <w:t xml:space="preserve"> устройств максимальной мощностью, не превышающей 15 кВт включительно, предусмотрены п. 18 Методических указаний по определению размера платы за технологическое присоединение </w:t>
      </w:r>
      <w:r w:rsidR="00837539">
        <w:br/>
      </w:r>
      <w:r w:rsidR="0084605B" w:rsidRPr="00716ACF">
        <w:t xml:space="preserve">к электрическим сетям, утвержденных Приказом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="0084605B" w:rsidRPr="00716ACF">
          <w:t>2012 г</w:t>
        </w:r>
      </w:smartTag>
      <w:r w:rsidR="0084605B" w:rsidRPr="00716ACF">
        <w:t>. № 209-э/1.</w:t>
      </w:r>
      <w:proofErr w:type="gramEnd"/>
    </w:p>
    <w:p w:rsidR="00716ACF" w:rsidRPr="00716ACF" w:rsidRDefault="00716ACF" w:rsidP="00837539">
      <w:pPr>
        <w:autoSpaceDE w:val="0"/>
        <w:autoSpaceDN w:val="0"/>
        <w:adjustRightInd w:val="0"/>
        <w:spacing w:line="240" w:lineRule="exact"/>
        <w:jc w:val="both"/>
        <w:sectPr w:rsidR="00716ACF" w:rsidRPr="00716ACF" w:rsidSect="00837539">
          <w:headerReference w:type="default" r:id="rId14"/>
          <w:headerReference w:type="first" r:id="rId15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lastRenderedPageBreak/>
        <w:t>ПРИЛОЖЕНИЕ 2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к приказу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комитета тарифного регулирования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Волгоградской области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716ACF" w:rsidRPr="00716ACF" w:rsidRDefault="0015205C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от 23 декабря 2016 г. №51/26</w:t>
      </w:r>
    </w:p>
    <w:p w:rsidR="00837539" w:rsidRPr="00716ACF" w:rsidRDefault="00837539" w:rsidP="00415B17">
      <w:pPr>
        <w:autoSpaceDE w:val="0"/>
        <w:autoSpaceDN w:val="0"/>
        <w:adjustRightInd w:val="0"/>
        <w:rPr>
          <w:sz w:val="22"/>
          <w:szCs w:val="22"/>
        </w:rPr>
      </w:pPr>
    </w:p>
    <w:p w:rsidR="00415B17" w:rsidRPr="00716ACF" w:rsidRDefault="00415B17" w:rsidP="00415B17">
      <w:pPr>
        <w:autoSpaceDE w:val="0"/>
        <w:autoSpaceDN w:val="0"/>
        <w:adjustRightInd w:val="0"/>
        <w:rPr>
          <w:sz w:val="22"/>
          <w:szCs w:val="22"/>
        </w:rPr>
      </w:pPr>
    </w:p>
    <w:p w:rsidR="00415B17" w:rsidRPr="00716ACF" w:rsidRDefault="00837539" w:rsidP="00837539">
      <w:pPr>
        <w:spacing w:line="240" w:lineRule="exact"/>
        <w:jc w:val="center"/>
      </w:pPr>
      <w:r w:rsidRPr="00716ACF">
        <w:t>РАЗМЕР ВЫПАДАЮЩИХ ДОХОДОВ</w:t>
      </w:r>
      <w:r w:rsidR="00415B17" w:rsidRPr="00716ACF">
        <w:t xml:space="preserve">, </w:t>
      </w:r>
      <w:r>
        <w:br/>
      </w:r>
      <w:r w:rsidR="00415B17" w:rsidRPr="00716ACF">
        <w:t xml:space="preserve">связанных с осуществлением технологического </w:t>
      </w:r>
      <w:r>
        <w:br/>
      </w:r>
      <w:r w:rsidR="00415B17" w:rsidRPr="00716ACF">
        <w:t>присоединения к электрическим сетям</w:t>
      </w:r>
    </w:p>
    <w:p w:rsidR="00E542A2" w:rsidRDefault="00E542A2" w:rsidP="00415B17">
      <w:pPr>
        <w:jc w:val="center"/>
      </w:pPr>
    </w:p>
    <w:p w:rsidR="00864C60" w:rsidRDefault="00864C60" w:rsidP="00415B17">
      <w:pPr>
        <w:jc w:val="center"/>
      </w:pPr>
    </w:p>
    <w:p w:rsidR="00E542A2" w:rsidRPr="00716ACF" w:rsidRDefault="00E542A2" w:rsidP="00864C60">
      <w:pPr>
        <w:spacing w:line="240" w:lineRule="exact"/>
        <w:ind w:left="-284"/>
        <w:jc w:val="center"/>
      </w:pPr>
      <w:r w:rsidRPr="00716ACF">
        <w:t>Размер выпадающих доходов ПАО "</w:t>
      </w:r>
      <w:proofErr w:type="spellStart"/>
      <w:r w:rsidRPr="00716ACF">
        <w:t>Волгоградоблэлектро</w:t>
      </w:r>
      <w:proofErr w:type="spellEnd"/>
      <w:r w:rsidRPr="00716ACF">
        <w:t xml:space="preserve">", связанных </w:t>
      </w:r>
      <w:r w:rsidR="00837539">
        <w:br/>
      </w:r>
      <w:r w:rsidRPr="00716ACF">
        <w:t xml:space="preserve">с осуществлением технологического присоединения к электрическим сетям </w:t>
      </w:r>
    </w:p>
    <w:p w:rsidR="00837539" w:rsidRPr="00716ACF" w:rsidRDefault="00837539" w:rsidP="00E542A2">
      <w:pPr>
        <w:autoSpaceDE w:val="0"/>
        <w:autoSpaceDN w:val="0"/>
        <w:adjustRightInd w:val="0"/>
      </w:pPr>
    </w:p>
    <w:tbl>
      <w:tblPr>
        <w:tblW w:w="9499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4112"/>
        <w:gridCol w:w="1560"/>
        <w:gridCol w:w="2124"/>
        <w:gridCol w:w="1703"/>
      </w:tblGrid>
      <w:tr w:rsidR="00415B17" w:rsidRPr="00837539" w:rsidTr="00864C60">
        <w:tc>
          <w:tcPr>
            <w:tcW w:w="4112" w:type="dxa"/>
            <w:vAlign w:val="center"/>
          </w:tcPr>
          <w:p w:rsidR="00415B17" w:rsidRPr="00837539" w:rsidRDefault="00415B17" w:rsidP="0083753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37539">
              <w:rPr>
                <w:spacing w:val="-6"/>
                <w:sz w:val="20"/>
                <w:szCs w:val="20"/>
              </w:rPr>
              <w:t>Состав расходов</w:t>
            </w:r>
          </w:p>
        </w:tc>
        <w:tc>
          <w:tcPr>
            <w:tcW w:w="1560" w:type="dxa"/>
            <w:vAlign w:val="center"/>
          </w:tcPr>
          <w:p w:rsidR="00864C60" w:rsidRDefault="00415B17" w:rsidP="00864C60">
            <w:pPr>
              <w:autoSpaceDE w:val="0"/>
              <w:autoSpaceDN w:val="0"/>
              <w:adjustRightInd w:val="0"/>
              <w:ind w:left="-57"/>
              <w:jc w:val="center"/>
              <w:rPr>
                <w:spacing w:val="-6"/>
                <w:sz w:val="20"/>
                <w:szCs w:val="20"/>
              </w:rPr>
            </w:pPr>
            <w:r w:rsidRPr="00837539">
              <w:rPr>
                <w:spacing w:val="-6"/>
                <w:sz w:val="20"/>
                <w:szCs w:val="20"/>
              </w:rPr>
              <w:t xml:space="preserve">Планируемое </w:t>
            </w:r>
          </w:p>
          <w:p w:rsidR="00415B17" w:rsidRPr="00837539" w:rsidRDefault="00415B17" w:rsidP="00864C60">
            <w:pPr>
              <w:autoSpaceDE w:val="0"/>
              <w:autoSpaceDN w:val="0"/>
              <w:adjustRightInd w:val="0"/>
              <w:ind w:left="-57"/>
              <w:jc w:val="center"/>
              <w:rPr>
                <w:spacing w:val="-6"/>
                <w:sz w:val="20"/>
                <w:szCs w:val="20"/>
              </w:rPr>
            </w:pPr>
            <w:r w:rsidRPr="00837539">
              <w:rPr>
                <w:spacing w:val="-6"/>
                <w:sz w:val="20"/>
                <w:szCs w:val="20"/>
              </w:rPr>
              <w:t>кол-во присоединений на 201</w:t>
            </w:r>
            <w:r w:rsidR="008534B6" w:rsidRPr="00837539">
              <w:rPr>
                <w:spacing w:val="-6"/>
                <w:sz w:val="20"/>
                <w:szCs w:val="20"/>
              </w:rPr>
              <w:t>7</w:t>
            </w:r>
            <w:r w:rsidRPr="00837539">
              <w:rPr>
                <w:spacing w:val="-6"/>
                <w:sz w:val="20"/>
                <w:szCs w:val="20"/>
              </w:rPr>
              <w:t xml:space="preserve"> г., шт.</w:t>
            </w:r>
          </w:p>
        </w:tc>
        <w:tc>
          <w:tcPr>
            <w:tcW w:w="2124" w:type="dxa"/>
            <w:vAlign w:val="center"/>
          </w:tcPr>
          <w:p w:rsidR="00415B17" w:rsidRPr="00837539" w:rsidRDefault="00415B17" w:rsidP="0083753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37539">
              <w:rPr>
                <w:spacing w:val="-6"/>
                <w:sz w:val="20"/>
                <w:szCs w:val="20"/>
              </w:rPr>
              <w:t xml:space="preserve">Экономически обоснованная </w:t>
            </w:r>
            <w:r w:rsidR="00837539">
              <w:rPr>
                <w:spacing w:val="-6"/>
                <w:sz w:val="20"/>
                <w:szCs w:val="20"/>
              </w:rPr>
              <w:br/>
            </w:r>
            <w:r w:rsidRPr="00837539">
              <w:rPr>
                <w:spacing w:val="-6"/>
                <w:sz w:val="20"/>
                <w:szCs w:val="20"/>
              </w:rPr>
              <w:t>плата на 201</w:t>
            </w:r>
            <w:r w:rsidR="008534B6" w:rsidRPr="00837539">
              <w:rPr>
                <w:spacing w:val="-6"/>
                <w:sz w:val="20"/>
                <w:szCs w:val="20"/>
              </w:rPr>
              <w:t>7</w:t>
            </w:r>
            <w:r w:rsidRPr="00837539">
              <w:rPr>
                <w:spacing w:val="-6"/>
                <w:sz w:val="20"/>
                <w:szCs w:val="20"/>
              </w:rPr>
              <w:t xml:space="preserve"> г., тыс</w:t>
            </w:r>
            <w:proofErr w:type="gramStart"/>
            <w:r w:rsidRPr="00837539">
              <w:rPr>
                <w:spacing w:val="-6"/>
                <w:sz w:val="20"/>
                <w:szCs w:val="20"/>
              </w:rPr>
              <w:t>.р</w:t>
            </w:r>
            <w:proofErr w:type="gramEnd"/>
            <w:r w:rsidRPr="00837539">
              <w:rPr>
                <w:spacing w:val="-6"/>
                <w:sz w:val="20"/>
                <w:szCs w:val="20"/>
              </w:rPr>
              <w:t>уб.</w:t>
            </w:r>
            <w:r w:rsidR="00200BA2" w:rsidRPr="00837539">
              <w:rPr>
                <w:spacing w:val="-6"/>
                <w:sz w:val="20"/>
                <w:szCs w:val="20"/>
              </w:rPr>
              <w:t>/присоединение</w:t>
            </w:r>
            <w:r w:rsidRPr="00837539">
              <w:rPr>
                <w:spacing w:val="-6"/>
                <w:sz w:val="20"/>
                <w:szCs w:val="20"/>
              </w:rPr>
              <w:t xml:space="preserve"> (без НДС)</w:t>
            </w:r>
          </w:p>
        </w:tc>
        <w:tc>
          <w:tcPr>
            <w:tcW w:w="1703" w:type="dxa"/>
            <w:vAlign w:val="center"/>
          </w:tcPr>
          <w:p w:rsidR="00415B17" w:rsidRPr="00837539" w:rsidRDefault="00415B17" w:rsidP="00837539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37539">
              <w:rPr>
                <w:spacing w:val="-6"/>
                <w:sz w:val="20"/>
                <w:szCs w:val="20"/>
              </w:rPr>
              <w:t xml:space="preserve">Выпадающие </w:t>
            </w:r>
            <w:r w:rsidR="00837539">
              <w:rPr>
                <w:spacing w:val="-6"/>
                <w:sz w:val="20"/>
                <w:szCs w:val="20"/>
              </w:rPr>
              <w:br/>
            </w:r>
            <w:r w:rsidRPr="00837539">
              <w:rPr>
                <w:spacing w:val="-6"/>
                <w:sz w:val="20"/>
                <w:szCs w:val="20"/>
              </w:rPr>
              <w:t>доходы на 201</w:t>
            </w:r>
            <w:r w:rsidR="008534B6" w:rsidRPr="00837539">
              <w:rPr>
                <w:spacing w:val="-6"/>
                <w:sz w:val="20"/>
                <w:szCs w:val="20"/>
              </w:rPr>
              <w:t>7</w:t>
            </w:r>
            <w:r w:rsidRPr="00837539">
              <w:rPr>
                <w:spacing w:val="-6"/>
                <w:sz w:val="20"/>
                <w:szCs w:val="20"/>
              </w:rPr>
              <w:t xml:space="preserve"> г., тыс</w:t>
            </w:r>
            <w:proofErr w:type="gramStart"/>
            <w:r w:rsidRPr="00837539">
              <w:rPr>
                <w:spacing w:val="-6"/>
                <w:sz w:val="20"/>
                <w:szCs w:val="20"/>
              </w:rPr>
              <w:t>.р</w:t>
            </w:r>
            <w:proofErr w:type="gramEnd"/>
            <w:r w:rsidRPr="00837539">
              <w:rPr>
                <w:spacing w:val="-6"/>
                <w:sz w:val="20"/>
                <w:szCs w:val="20"/>
              </w:rPr>
              <w:t>уб. (без НДС)</w:t>
            </w:r>
          </w:p>
        </w:tc>
      </w:tr>
      <w:tr w:rsidR="00415B17" w:rsidRPr="00716ACF" w:rsidTr="00864C60">
        <w:tc>
          <w:tcPr>
            <w:tcW w:w="4112" w:type="dxa"/>
          </w:tcPr>
          <w:p w:rsidR="00415B17" w:rsidRPr="00716ACF" w:rsidRDefault="00415B17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>Подключение потребителей максимальной мощностью до 15 к</w:t>
            </w:r>
            <w:proofErr w:type="gramStart"/>
            <w:r w:rsidRPr="00716ACF">
              <w:rPr>
                <w:sz w:val="22"/>
                <w:szCs w:val="22"/>
              </w:rPr>
              <w:t>Вт вкл</w:t>
            </w:r>
            <w:proofErr w:type="gramEnd"/>
            <w:r w:rsidRPr="00716ACF">
              <w:rPr>
                <w:sz w:val="22"/>
                <w:szCs w:val="22"/>
              </w:rPr>
              <w:t>ючительно</w:t>
            </w:r>
          </w:p>
        </w:tc>
        <w:tc>
          <w:tcPr>
            <w:tcW w:w="1560" w:type="dxa"/>
            <w:vAlign w:val="center"/>
          </w:tcPr>
          <w:p w:rsidR="00415B17" w:rsidRPr="00716ACF" w:rsidRDefault="0008275C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2719</w:t>
            </w:r>
          </w:p>
        </w:tc>
        <w:tc>
          <w:tcPr>
            <w:tcW w:w="2124" w:type="dxa"/>
            <w:vAlign w:val="center"/>
          </w:tcPr>
          <w:p w:rsidR="00415B17" w:rsidRPr="00716ACF" w:rsidRDefault="00B301B4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57,465</w:t>
            </w:r>
          </w:p>
        </w:tc>
        <w:tc>
          <w:tcPr>
            <w:tcW w:w="1703" w:type="dxa"/>
            <w:vAlign w:val="center"/>
          </w:tcPr>
          <w:p w:rsidR="00415B17" w:rsidRPr="00716ACF" w:rsidRDefault="00B301B4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150610,739</w:t>
            </w:r>
          </w:p>
        </w:tc>
      </w:tr>
      <w:tr w:rsidR="00415B17" w:rsidRPr="00716ACF" w:rsidTr="00864C60">
        <w:tc>
          <w:tcPr>
            <w:tcW w:w="4112" w:type="dxa"/>
          </w:tcPr>
          <w:p w:rsidR="00415B17" w:rsidRPr="00716ACF" w:rsidRDefault="00415B17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 xml:space="preserve">На выплату процентов по кредитным договорам (потребители мощностью </w:t>
            </w:r>
            <w:r w:rsidR="00864C60">
              <w:rPr>
                <w:sz w:val="22"/>
                <w:szCs w:val="22"/>
              </w:rPr>
              <w:br/>
            </w:r>
            <w:r w:rsidRPr="00716ACF">
              <w:rPr>
                <w:sz w:val="22"/>
                <w:szCs w:val="22"/>
              </w:rPr>
              <w:t>от 15 кВт до 150 кВт)</w:t>
            </w:r>
          </w:p>
        </w:tc>
        <w:tc>
          <w:tcPr>
            <w:tcW w:w="1560" w:type="dxa"/>
            <w:vAlign w:val="center"/>
          </w:tcPr>
          <w:p w:rsidR="00415B17" w:rsidRPr="00716ACF" w:rsidRDefault="002911BE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2124" w:type="dxa"/>
            <w:vAlign w:val="center"/>
          </w:tcPr>
          <w:p w:rsidR="00415B17" w:rsidRPr="00716ACF" w:rsidRDefault="00415B17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703" w:type="dxa"/>
            <w:vAlign w:val="center"/>
          </w:tcPr>
          <w:p w:rsidR="00415B17" w:rsidRPr="00716ACF" w:rsidRDefault="0008275C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295,740</w:t>
            </w:r>
          </w:p>
        </w:tc>
      </w:tr>
      <w:tr w:rsidR="00415B17" w:rsidRPr="00716ACF" w:rsidTr="00864C60">
        <w:tc>
          <w:tcPr>
            <w:tcW w:w="4112" w:type="dxa"/>
          </w:tcPr>
          <w:p w:rsidR="00415B17" w:rsidRPr="00716ACF" w:rsidRDefault="00415B17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 xml:space="preserve">По мероприятиям "последней мили", связанным с технологическим присоединением </w:t>
            </w:r>
            <w:proofErr w:type="spellStart"/>
            <w:r w:rsidRPr="00716ACF">
              <w:rPr>
                <w:sz w:val="22"/>
                <w:szCs w:val="22"/>
              </w:rPr>
              <w:t>энергопринимающих</w:t>
            </w:r>
            <w:proofErr w:type="spellEnd"/>
            <w:r w:rsidRPr="00716ACF">
              <w:rPr>
                <w:sz w:val="22"/>
                <w:szCs w:val="22"/>
              </w:rPr>
              <w:t xml:space="preserve"> устройств максимальной мощностью </w:t>
            </w:r>
            <w:r w:rsidR="00864C60">
              <w:rPr>
                <w:sz w:val="22"/>
                <w:szCs w:val="22"/>
              </w:rPr>
              <w:br/>
            </w:r>
            <w:r w:rsidRPr="00716ACF">
              <w:rPr>
                <w:sz w:val="22"/>
                <w:szCs w:val="22"/>
              </w:rPr>
              <w:t>до 150 кВт</w:t>
            </w:r>
          </w:p>
        </w:tc>
        <w:tc>
          <w:tcPr>
            <w:tcW w:w="1560" w:type="dxa"/>
            <w:vAlign w:val="center"/>
          </w:tcPr>
          <w:p w:rsidR="00415B17" w:rsidRPr="00716ACF" w:rsidRDefault="002911BE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2124" w:type="dxa"/>
            <w:vAlign w:val="center"/>
          </w:tcPr>
          <w:p w:rsidR="00415B17" w:rsidRPr="00716ACF" w:rsidRDefault="002911BE" w:rsidP="002911BE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703" w:type="dxa"/>
            <w:vAlign w:val="center"/>
          </w:tcPr>
          <w:p w:rsidR="00415B17" w:rsidRPr="00716ACF" w:rsidRDefault="0008275C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5366,980</w:t>
            </w:r>
          </w:p>
        </w:tc>
      </w:tr>
      <w:tr w:rsidR="00415B17" w:rsidRPr="00716ACF" w:rsidTr="00864C60">
        <w:tc>
          <w:tcPr>
            <w:tcW w:w="4112" w:type="dxa"/>
          </w:tcPr>
          <w:p w:rsidR="00415B17" w:rsidRPr="00716ACF" w:rsidRDefault="00415B17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415B17" w:rsidRPr="00716ACF" w:rsidRDefault="0008275C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2719</w:t>
            </w:r>
          </w:p>
        </w:tc>
        <w:tc>
          <w:tcPr>
            <w:tcW w:w="2124" w:type="dxa"/>
          </w:tcPr>
          <w:p w:rsidR="00415B17" w:rsidRPr="00716ACF" w:rsidRDefault="00410DF8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703" w:type="dxa"/>
            <w:vAlign w:val="center"/>
          </w:tcPr>
          <w:p w:rsidR="00415B17" w:rsidRPr="00716ACF" w:rsidRDefault="00B301B4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156273,462</w:t>
            </w:r>
          </w:p>
        </w:tc>
      </w:tr>
    </w:tbl>
    <w:p w:rsidR="00237754" w:rsidRPr="00716ACF" w:rsidRDefault="00237754" w:rsidP="0023775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D338C" w:rsidRDefault="005D338C" w:rsidP="005D338C">
      <w:pPr>
        <w:ind w:left="5423"/>
        <w:rPr>
          <w:sz w:val="20"/>
          <w:szCs w:val="20"/>
        </w:rPr>
      </w:pPr>
    </w:p>
    <w:p w:rsidR="00864C60" w:rsidRPr="00716ACF" w:rsidRDefault="00864C60" w:rsidP="005D338C">
      <w:pPr>
        <w:ind w:left="5423"/>
        <w:rPr>
          <w:sz w:val="20"/>
          <w:szCs w:val="20"/>
        </w:rPr>
      </w:pPr>
    </w:p>
    <w:p w:rsidR="008534B6" w:rsidRPr="00716ACF" w:rsidRDefault="008534B6" w:rsidP="00864C60">
      <w:pPr>
        <w:spacing w:line="240" w:lineRule="exact"/>
        <w:ind w:left="-284"/>
        <w:jc w:val="center"/>
      </w:pPr>
      <w:r w:rsidRPr="00716ACF">
        <w:t>Размер выпадающих доходов ПАО "МРСК Юга" (филиал "</w:t>
      </w:r>
      <w:proofErr w:type="spellStart"/>
      <w:r w:rsidRPr="00716ACF">
        <w:t>Волгоградэнерго</w:t>
      </w:r>
      <w:proofErr w:type="spellEnd"/>
      <w:r w:rsidRPr="00716ACF">
        <w:t xml:space="preserve">"), </w:t>
      </w:r>
      <w:r w:rsidR="00864C60">
        <w:br/>
      </w:r>
      <w:r w:rsidRPr="00716ACF">
        <w:t xml:space="preserve">связанных с осуществлением технологического присоединения к электрическим сетям </w:t>
      </w:r>
    </w:p>
    <w:p w:rsidR="008534B6" w:rsidRPr="00716ACF" w:rsidRDefault="008534B6" w:rsidP="008534B6">
      <w:pPr>
        <w:autoSpaceDE w:val="0"/>
        <w:autoSpaceDN w:val="0"/>
        <w:adjustRightInd w:val="0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559"/>
        <w:gridCol w:w="2151"/>
        <w:gridCol w:w="1676"/>
      </w:tblGrid>
      <w:tr w:rsidR="008534B6" w:rsidRPr="00864C60" w:rsidTr="00864C60">
        <w:tc>
          <w:tcPr>
            <w:tcW w:w="4112" w:type="dxa"/>
            <w:vAlign w:val="center"/>
          </w:tcPr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Состав расходов</w:t>
            </w:r>
          </w:p>
        </w:tc>
        <w:tc>
          <w:tcPr>
            <w:tcW w:w="1559" w:type="dxa"/>
            <w:vAlign w:val="center"/>
          </w:tcPr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Планируемое кол-во присоединений на 2017 г., шт.</w:t>
            </w:r>
          </w:p>
        </w:tc>
        <w:tc>
          <w:tcPr>
            <w:tcW w:w="2151" w:type="dxa"/>
            <w:vAlign w:val="center"/>
          </w:tcPr>
          <w:p w:rsid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 xml:space="preserve">Экономически обоснованная </w:t>
            </w:r>
          </w:p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плата на 2017 г., тыс</w:t>
            </w:r>
            <w:proofErr w:type="gramStart"/>
            <w:r w:rsidRPr="00864C60">
              <w:rPr>
                <w:spacing w:val="-6"/>
                <w:sz w:val="20"/>
                <w:szCs w:val="20"/>
              </w:rPr>
              <w:t>.р</w:t>
            </w:r>
            <w:proofErr w:type="gramEnd"/>
            <w:r w:rsidRPr="00864C60">
              <w:rPr>
                <w:spacing w:val="-6"/>
                <w:sz w:val="20"/>
                <w:szCs w:val="20"/>
              </w:rPr>
              <w:t>уб./присоединение (без НДС)</w:t>
            </w:r>
          </w:p>
        </w:tc>
        <w:tc>
          <w:tcPr>
            <w:tcW w:w="1676" w:type="dxa"/>
            <w:vAlign w:val="center"/>
          </w:tcPr>
          <w:p w:rsid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Выпадающие доходы на 2017 г., тыс</w:t>
            </w:r>
            <w:proofErr w:type="gramStart"/>
            <w:r w:rsidRPr="00864C60">
              <w:rPr>
                <w:spacing w:val="-6"/>
                <w:sz w:val="20"/>
                <w:szCs w:val="20"/>
              </w:rPr>
              <w:t>.р</w:t>
            </w:r>
            <w:proofErr w:type="gramEnd"/>
            <w:r w:rsidRPr="00864C60">
              <w:rPr>
                <w:spacing w:val="-6"/>
                <w:sz w:val="20"/>
                <w:szCs w:val="20"/>
              </w:rPr>
              <w:t>уб.</w:t>
            </w:r>
          </w:p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 xml:space="preserve"> (без НДС)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>Подключение потребителей максимальной мощностью до 15 к</w:t>
            </w:r>
            <w:proofErr w:type="gramStart"/>
            <w:r w:rsidRPr="00716ACF">
              <w:rPr>
                <w:sz w:val="22"/>
                <w:szCs w:val="22"/>
              </w:rPr>
              <w:t>Вт вкл</w:t>
            </w:r>
            <w:proofErr w:type="gramEnd"/>
            <w:r w:rsidRPr="00716ACF">
              <w:rPr>
                <w:sz w:val="22"/>
                <w:szCs w:val="22"/>
              </w:rPr>
              <w:t>ючительно</w:t>
            </w:r>
          </w:p>
        </w:tc>
        <w:tc>
          <w:tcPr>
            <w:tcW w:w="1559" w:type="dxa"/>
            <w:vAlign w:val="center"/>
          </w:tcPr>
          <w:p w:rsidR="008534B6" w:rsidRPr="00716ACF" w:rsidRDefault="0008275C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2551</w:t>
            </w:r>
          </w:p>
        </w:tc>
        <w:tc>
          <w:tcPr>
            <w:tcW w:w="2151" w:type="dxa"/>
            <w:vAlign w:val="center"/>
          </w:tcPr>
          <w:p w:rsidR="008534B6" w:rsidRPr="00716ACF" w:rsidRDefault="0008275C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50,536</w:t>
            </w:r>
          </w:p>
        </w:tc>
        <w:tc>
          <w:tcPr>
            <w:tcW w:w="1676" w:type="dxa"/>
            <w:vAlign w:val="center"/>
          </w:tcPr>
          <w:p w:rsidR="008534B6" w:rsidRPr="00716ACF" w:rsidRDefault="0008275C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127729,532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 xml:space="preserve">На выплату процентов по кредитным договорам (потребители мощностью </w:t>
            </w:r>
            <w:r w:rsidR="00864C60">
              <w:rPr>
                <w:sz w:val="22"/>
                <w:szCs w:val="22"/>
              </w:rPr>
              <w:br/>
            </w:r>
            <w:r w:rsidRPr="00716ACF">
              <w:rPr>
                <w:sz w:val="22"/>
                <w:szCs w:val="22"/>
              </w:rPr>
              <w:t>от 15 кВт до 150 кВт)</w:t>
            </w:r>
          </w:p>
        </w:tc>
        <w:tc>
          <w:tcPr>
            <w:tcW w:w="1559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2151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676" w:type="dxa"/>
            <w:vAlign w:val="center"/>
          </w:tcPr>
          <w:p w:rsidR="008534B6" w:rsidRPr="00716ACF" w:rsidRDefault="0008275C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0,690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 xml:space="preserve">По мероприятиям "последней мили", связанным с технологическим присоединением </w:t>
            </w:r>
            <w:proofErr w:type="spellStart"/>
            <w:r w:rsidRPr="00716ACF">
              <w:rPr>
                <w:sz w:val="22"/>
                <w:szCs w:val="22"/>
              </w:rPr>
              <w:t>энергопринимающих</w:t>
            </w:r>
            <w:proofErr w:type="spellEnd"/>
            <w:r w:rsidRPr="00716ACF">
              <w:rPr>
                <w:sz w:val="22"/>
                <w:szCs w:val="22"/>
              </w:rPr>
              <w:t xml:space="preserve"> устройств максимальной мощностью </w:t>
            </w:r>
            <w:r w:rsidR="00864C60">
              <w:rPr>
                <w:sz w:val="22"/>
                <w:szCs w:val="22"/>
              </w:rPr>
              <w:br/>
            </w:r>
            <w:r w:rsidRPr="00716ACF">
              <w:rPr>
                <w:sz w:val="22"/>
                <w:szCs w:val="22"/>
              </w:rPr>
              <w:t>до 150 кВт</w:t>
            </w:r>
          </w:p>
        </w:tc>
        <w:tc>
          <w:tcPr>
            <w:tcW w:w="1559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2151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676" w:type="dxa"/>
            <w:vAlign w:val="center"/>
          </w:tcPr>
          <w:p w:rsidR="008534B6" w:rsidRPr="00716ACF" w:rsidRDefault="0008275C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18805,93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534B6" w:rsidRPr="00716ACF" w:rsidRDefault="0008275C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2551</w:t>
            </w:r>
          </w:p>
        </w:tc>
        <w:tc>
          <w:tcPr>
            <w:tcW w:w="2151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676" w:type="dxa"/>
            <w:vAlign w:val="center"/>
          </w:tcPr>
          <w:p w:rsidR="008534B6" w:rsidRPr="00716ACF" w:rsidRDefault="0008275C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146536,148</w:t>
            </w:r>
          </w:p>
        </w:tc>
      </w:tr>
    </w:tbl>
    <w:p w:rsidR="002F30C7" w:rsidRPr="00716ACF" w:rsidRDefault="002F30C7" w:rsidP="00BE39C7">
      <w:pPr>
        <w:rPr>
          <w:sz w:val="20"/>
          <w:szCs w:val="20"/>
        </w:rPr>
      </w:pPr>
    </w:p>
    <w:p w:rsidR="00864C60" w:rsidRDefault="00864C60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534B6" w:rsidRPr="00716ACF" w:rsidRDefault="008534B6" w:rsidP="00864C60">
      <w:pPr>
        <w:spacing w:line="240" w:lineRule="exact"/>
        <w:ind w:left="-284"/>
        <w:jc w:val="center"/>
      </w:pPr>
      <w:r w:rsidRPr="00716ACF">
        <w:lastRenderedPageBreak/>
        <w:t xml:space="preserve">Размер выпадающих доходов МУПП "Волгоградские межрайонные электрические сети", связанных с осуществлением технологического присоединения к электрическим сетям </w:t>
      </w:r>
    </w:p>
    <w:p w:rsidR="008534B6" w:rsidRPr="00716ACF" w:rsidRDefault="008534B6" w:rsidP="008534B6">
      <w:pPr>
        <w:autoSpaceDE w:val="0"/>
        <w:autoSpaceDN w:val="0"/>
        <w:adjustRightInd w:val="0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559"/>
        <w:gridCol w:w="2151"/>
        <w:gridCol w:w="1676"/>
      </w:tblGrid>
      <w:tr w:rsidR="008534B6" w:rsidRPr="00864C60" w:rsidTr="00864C60">
        <w:tc>
          <w:tcPr>
            <w:tcW w:w="4112" w:type="dxa"/>
            <w:vAlign w:val="center"/>
          </w:tcPr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Состав расходов</w:t>
            </w:r>
          </w:p>
        </w:tc>
        <w:tc>
          <w:tcPr>
            <w:tcW w:w="1559" w:type="dxa"/>
            <w:vAlign w:val="center"/>
          </w:tcPr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Планируемое кол-во присоединений на 2017 г., шт.</w:t>
            </w:r>
          </w:p>
        </w:tc>
        <w:tc>
          <w:tcPr>
            <w:tcW w:w="2151" w:type="dxa"/>
            <w:vAlign w:val="center"/>
          </w:tcPr>
          <w:p w:rsid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 xml:space="preserve">Экономически обоснованная плата </w:t>
            </w:r>
          </w:p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на 2017 г., тыс</w:t>
            </w:r>
            <w:proofErr w:type="gramStart"/>
            <w:r w:rsidRPr="00864C60">
              <w:rPr>
                <w:spacing w:val="-6"/>
                <w:sz w:val="20"/>
                <w:szCs w:val="20"/>
              </w:rPr>
              <w:t>.р</w:t>
            </w:r>
            <w:proofErr w:type="gramEnd"/>
            <w:r w:rsidRPr="00864C60">
              <w:rPr>
                <w:spacing w:val="-6"/>
                <w:sz w:val="20"/>
                <w:szCs w:val="20"/>
              </w:rPr>
              <w:t>уб./присоединение (без НДС)</w:t>
            </w:r>
          </w:p>
        </w:tc>
        <w:tc>
          <w:tcPr>
            <w:tcW w:w="1676" w:type="dxa"/>
            <w:vAlign w:val="center"/>
          </w:tcPr>
          <w:p w:rsid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Выпадающие доходы на 2017 г., тыс</w:t>
            </w:r>
            <w:proofErr w:type="gramStart"/>
            <w:r w:rsidRPr="00864C60">
              <w:rPr>
                <w:spacing w:val="-6"/>
                <w:sz w:val="20"/>
                <w:szCs w:val="20"/>
              </w:rPr>
              <w:t>.р</w:t>
            </w:r>
            <w:proofErr w:type="gramEnd"/>
            <w:r w:rsidRPr="00864C60">
              <w:rPr>
                <w:spacing w:val="-6"/>
                <w:sz w:val="20"/>
                <w:szCs w:val="20"/>
              </w:rPr>
              <w:t xml:space="preserve">уб. </w:t>
            </w:r>
          </w:p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(без НДС)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>Подключение потребителей максимальной мощностью до 15 к</w:t>
            </w:r>
            <w:proofErr w:type="gramStart"/>
            <w:r w:rsidRPr="00716ACF">
              <w:rPr>
                <w:sz w:val="22"/>
                <w:szCs w:val="22"/>
              </w:rPr>
              <w:t>Вт вкл</w:t>
            </w:r>
            <w:proofErr w:type="gramEnd"/>
            <w:r w:rsidRPr="00716ACF">
              <w:rPr>
                <w:sz w:val="22"/>
                <w:szCs w:val="22"/>
              </w:rPr>
              <w:t>ючительно</w:t>
            </w:r>
          </w:p>
        </w:tc>
        <w:tc>
          <w:tcPr>
            <w:tcW w:w="1559" w:type="dxa"/>
            <w:vAlign w:val="center"/>
          </w:tcPr>
          <w:p w:rsidR="008534B6" w:rsidRPr="00716ACF" w:rsidRDefault="00E3051D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1615</w:t>
            </w:r>
          </w:p>
        </w:tc>
        <w:tc>
          <w:tcPr>
            <w:tcW w:w="2151" w:type="dxa"/>
            <w:vAlign w:val="center"/>
          </w:tcPr>
          <w:p w:rsidR="008534B6" w:rsidRPr="00716ACF" w:rsidRDefault="00E3051D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42,879</w:t>
            </w:r>
          </w:p>
        </w:tc>
        <w:tc>
          <w:tcPr>
            <w:tcW w:w="1676" w:type="dxa"/>
            <w:vAlign w:val="center"/>
          </w:tcPr>
          <w:p w:rsidR="008534B6" w:rsidRPr="00716ACF" w:rsidRDefault="00E3051D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68497,552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 xml:space="preserve">На выплату процентов по кредитным договорам (потребители мощностью </w:t>
            </w:r>
            <w:r w:rsidR="00864C60">
              <w:rPr>
                <w:sz w:val="22"/>
                <w:szCs w:val="22"/>
              </w:rPr>
              <w:br/>
            </w:r>
            <w:r w:rsidRPr="00716ACF">
              <w:rPr>
                <w:sz w:val="22"/>
                <w:szCs w:val="22"/>
              </w:rPr>
              <w:t>от 15 кВт до 150 кВт)</w:t>
            </w:r>
          </w:p>
        </w:tc>
        <w:tc>
          <w:tcPr>
            <w:tcW w:w="1559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2151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676" w:type="dxa"/>
            <w:vAlign w:val="center"/>
          </w:tcPr>
          <w:p w:rsidR="008534B6" w:rsidRPr="00716ACF" w:rsidRDefault="00E3051D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 xml:space="preserve">По мероприятиям "последней мили", связанным с технологическим присоединением </w:t>
            </w:r>
            <w:proofErr w:type="spellStart"/>
            <w:r w:rsidRPr="00716ACF">
              <w:rPr>
                <w:sz w:val="22"/>
                <w:szCs w:val="22"/>
              </w:rPr>
              <w:t>энергопринимающих</w:t>
            </w:r>
            <w:proofErr w:type="spellEnd"/>
            <w:r w:rsidRPr="00716ACF">
              <w:rPr>
                <w:sz w:val="22"/>
                <w:szCs w:val="22"/>
              </w:rPr>
              <w:t xml:space="preserve"> устройств максимальной мощностью </w:t>
            </w:r>
            <w:r w:rsidR="00864C60">
              <w:rPr>
                <w:sz w:val="22"/>
                <w:szCs w:val="22"/>
              </w:rPr>
              <w:br/>
            </w:r>
            <w:r w:rsidRPr="00716ACF">
              <w:rPr>
                <w:sz w:val="22"/>
                <w:szCs w:val="22"/>
              </w:rPr>
              <w:t>до 150 кВт</w:t>
            </w:r>
          </w:p>
        </w:tc>
        <w:tc>
          <w:tcPr>
            <w:tcW w:w="1559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2151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676" w:type="dxa"/>
            <w:vAlign w:val="center"/>
          </w:tcPr>
          <w:p w:rsidR="008534B6" w:rsidRPr="00716ACF" w:rsidRDefault="00E3051D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11899,900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534B6" w:rsidRPr="00716ACF" w:rsidRDefault="00E3051D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1615</w:t>
            </w:r>
          </w:p>
        </w:tc>
        <w:tc>
          <w:tcPr>
            <w:tcW w:w="2151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676" w:type="dxa"/>
            <w:vAlign w:val="center"/>
          </w:tcPr>
          <w:p w:rsidR="008534B6" w:rsidRPr="00716ACF" w:rsidRDefault="00E3051D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80397,452</w:t>
            </w:r>
          </w:p>
        </w:tc>
      </w:tr>
    </w:tbl>
    <w:p w:rsidR="008A4250" w:rsidRPr="00716ACF" w:rsidRDefault="008A4250" w:rsidP="00BE39C7">
      <w:pPr>
        <w:rPr>
          <w:sz w:val="20"/>
          <w:szCs w:val="20"/>
        </w:rPr>
      </w:pPr>
    </w:p>
    <w:p w:rsidR="008A4250" w:rsidRDefault="008A4250" w:rsidP="00BE39C7">
      <w:pPr>
        <w:rPr>
          <w:sz w:val="20"/>
          <w:szCs w:val="20"/>
        </w:rPr>
      </w:pPr>
    </w:p>
    <w:p w:rsidR="00864C60" w:rsidRPr="00716ACF" w:rsidRDefault="00864C60" w:rsidP="00BE39C7">
      <w:pPr>
        <w:rPr>
          <w:sz w:val="20"/>
          <w:szCs w:val="20"/>
        </w:rPr>
      </w:pPr>
    </w:p>
    <w:p w:rsidR="008534B6" w:rsidRPr="00716ACF" w:rsidRDefault="008534B6" w:rsidP="00864C60">
      <w:pPr>
        <w:spacing w:line="240" w:lineRule="exact"/>
        <w:ind w:left="-284"/>
        <w:jc w:val="center"/>
      </w:pPr>
      <w:r w:rsidRPr="00716ACF">
        <w:t xml:space="preserve">Размер выпадающих доходов МКП "Волжские межрайонные электросети", </w:t>
      </w:r>
      <w:r w:rsidR="00864C60">
        <w:br/>
      </w:r>
      <w:r w:rsidRPr="00716ACF">
        <w:t xml:space="preserve">связанных с осуществлением технологического присоединения к электрическим сетям </w:t>
      </w:r>
    </w:p>
    <w:p w:rsidR="008534B6" w:rsidRPr="00716ACF" w:rsidRDefault="008534B6" w:rsidP="008534B6">
      <w:pPr>
        <w:autoSpaceDE w:val="0"/>
        <w:autoSpaceDN w:val="0"/>
        <w:adjustRightInd w:val="0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559"/>
        <w:gridCol w:w="2151"/>
        <w:gridCol w:w="1676"/>
      </w:tblGrid>
      <w:tr w:rsidR="008534B6" w:rsidRPr="00864C60" w:rsidTr="00864C60">
        <w:tc>
          <w:tcPr>
            <w:tcW w:w="4112" w:type="dxa"/>
            <w:vAlign w:val="center"/>
          </w:tcPr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Состав расходов</w:t>
            </w:r>
          </w:p>
        </w:tc>
        <w:tc>
          <w:tcPr>
            <w:tcW w:w="1559" w:type="dxa"/>
            <w:vAlign w:val="center"/>
          </w:tcPr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Планируемое кол-во присоединений на 2017 г., шт.</w:t>
            </w:r>
          </w:p>
        </w:tc>
        <w:tc>
          <w:tcPr>
            <w:tcW w:w="2151" w:type="dxa"/>
            <w:vAlign w:val="center"/>
          </w:tcPr>
          <w:p w:rsid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 xml:space="preserve">Экономически обоснованная плата </w:t>
            </w:r>
          </w:p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на 2017 г., тыс</w:t>
            </w:r>
            <w:proofErr w:type="gramStart"/>
            <w:r w:rsidRPr="00864C60">
              <w:rPr>
                <w:spacing w:val="-6"/>
                <w:sz w:val="20"/>
                <w:szCs w:val="20"/>
              </w:rPr>
              <w:t>.р</w:t>
            </w:r>
            <w:proofErr w:type="gramEnd"/>
            <w:r w:rsidRPr="00864C60">
              <w:rPr>
                <w:spacing w:val="-6"/>
                <w:sz w:val="20"/>
                <w:szCs w:val="20"/>
              </w:rPr>
              <w:t>уб./присоединение (без НДС)</w:t>
            </w:r>
          </w:p>
        </w:tc>
        <w:tc>
          <w:tcPr>
            <w:tcW w:w="1676" w:type="dxa"/>
            <w:vAlign w:val="center"/>
          </w:tcPr>
          <w:p w:rsid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Выпадающие доходы на 2017 г., тыс</w:t>
            </w:r>
            <w:proofErr w:type="gramStart"/>
            <w:r w:rsidRPr="00864C60">
              <w:rPr>
                <w:spacing w:val="-6"/>
                <w:sz w:val="20"/>
                <w:szCs w:val="20"/>
              </w:rPr>
              <w:t>.р</w:t>
            </w:r>
            <w:proofErr w:type="gramEnd"/>
            <w:r w:rsidRPr="00864C60">
              <w:rPr>
                <w:spacing w:val="-6"/>
                <w:sz w:val="20"/>
                <w:szCs w:val="20"/>
              </w:rPr>
              <w:t xml:space="preserve">уб. </w:t>
            </w:r>
          </w:p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(без НДС)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>Подключение потребителей максимальной мощностью до 15 к</w:t>
            </w:r>
            <w:proofErr w:type="gramStart"/>
            <w:r w:rsidRPr="00716ACF">
              <w:rPr>
                <w:sz w:val="22"/>
                <w:szCs w:val="22"/>
              </w:rPr>
              <w:t>Вт вкл</w:t>
            </w:r>
            <w:proofErr w:type="gramEnd"/>
            <w:r w:rsidRPr="00716ACF">
              <w:rPr>
                <w:sz w:val="22"/>
                <w:szCs w:val="22"/>
              </w:rPr>
              <w:t>ючительно</w:t>
            </w:r>
          </w:p>
        </w:tc>
        <w:tc>
          <w:tcPr>
            <w:tcW w:w="1559" w:type="dxa"/>
            <w:vAlign w:val="center"/>
          </w:tcPr>
          <w:p w:rsidR="008534B6" w:rsidRPr="00716ACF" w:rsidRDefault="0014384F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311</w:t>
            </w:r>
          </w:p>
        </w:tc>
        <w:tc>
          <w:tcPr>
            <w:tcW w:w="2151" w:type="dxa"/>
            <w:vAlign w:val="center"/>
          </w:tcPr>
          <w:p w:rsidR="008534B6" w:rsidRPr="00716ACF" w:rsidRDefault="0014384F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228,718</w:t>
            </w:r>
          </w:p>
        </w:tc>
        <w:tc>
          <w:tcPr>
            <w:tcW w:w="1676" w:type="dxa"/>
            <w:vAlign w:val="center"/>
          </w:tcPr>
          <w:p w:rsidR="008534B6" w:rsidRPr="00716ACF" w:rsidRDefault="0014384F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65676,230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 xml:space="preserve">На выплату процентов по кредитным договорам (потребители мощностью </w:t>
            </w:r>
            <w:r w:rsidR="00864C60">
              <w:rPr>
                <w:sz w:val="22"/>
                <w:szCs w:val="22"/>
              </w:rPr>
              <w:br/>
            </w:r>
            <w:r w:rsidRPr="00716ACF">
              <w:rPr>
                <w:sz w:val="22"/>
                <w:szCs w:val="22"/>
              </w:rPr>
              <w:t>от 15 кВт до 150 кВт)</w:t>
            </w:r>
          </w:p>
        </w:tc>
        <w:tc>
          <w:tcPr>
            <w:tcW w:w="1559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2151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676" w:type="dxa"/>
            <w:vAlign w:val="center"/>
          </w:tcPr>
          <w:p w:rsidR="008534B6" w:rsidRPr="00716ACF" w:rsidRDefault="0014384F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 xml:space="preserve">По мероприятиям "последней мили", связанным с технологическим присоединением </w:t>
            </w:r>
            <w:proofErr w:type="spellStart"/>
            <w:r w:rsidRPr="00716ACF">
              <w:rPr>
                <w:sz w:val="22"/>
                <w:szCs w:val="22"/>
              </w:rPr>
              <w:t>энергопринимающих</w:t>
            </w:r>
            <w:proofErr w:type="spellEnd"/>
            <w:r w:rsidRPr="00716ACF">
              <w:rPr>
                <w:sz w:val="22"/>
                <w:szCs w:val="22"/>
              </w:rPr>
              <w:t xml:space="preserve"> устройств максимальной мощностью</w:t>
            </w:r>
            <w:r w:rsidR="00864C60">
              <w:rPr>
                <w:sz w:val="22"/>
                <w:szCs w:val="22"/>
              </w:rPr>
              <w:br/>
            </w:r>
            <w:r w:rsidRPr="00716ACF">
              <w:rPr>
                <w:sz w:val="22"/>
                <w:szCs w:val="22"/>
              </w:rPr>
              <w:t xml:space="preserve"> до 150 кВт</w:t>
            </w:r>
          </w:p>
        </w:tc>
        <w:tc>
          <w:tcPr>
            <w:tcW w:w="1559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2151" w:type="dxa"/>
            <w:vAlign w:val="center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676" w:type="dxa"/>
            <w:vAlign w:val="center"/>
          </w:tcPr>
          <w:p w:rsidR="008534B6" w:rsidRPr="00716ACF" w:rsidRDefault="0014384F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891,600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>Итого:</w:t>
            </w:r>
          </w:p>
        </w:tc>
        <w:tc>
          <w:tcPr>
            <w:tcW w:w="1559" w:type="dxa"/>
            <w:vAlign w:val="center"/>
          </w:tcPr>
          <w:p w:rsidR="008534B6" w:rsidRPr="00716ACF" w:rsidRDefault="0014384F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311</w:t>
            </w:r>
          </w:p>
        </w:tc>
        <w:tc>
          <w:tcPr>
            <w:tcW w:w="2151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-</w:t>
            </w:r>
          </w:p>
        </w:tc>
        <w:tc>
          <w:tcPr>
            <w:tcW w:w="1676" w:type="dxa"/>
            <w:vAlign w:val="center"/>
          </w:tcPr>
          <w:p w:rsidR="008534B6" w:rsidRPr="00716ACF" w:rsidRDefault="0014384F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66567,829</w:t>
            </w:r>
          </w:p>
        </w:tc>
      </w:tr>
    </w:tbl>
    <w:p w:rsidR="008A4250" w:rsidRPr="00716ACF" w:rsidRDefault="008A4250" w:rsidP="00BE39C7">
      <w:pPr>
        <w:rPr>
          <w:sz w:val="20"/>
          <w:szCs w:val="20"/>
        </w:rPr>
      </w:pPr>
    </w:p>
    <w:p w:rsidR="008A4250" w:rsidRDefault="008A4250" w:rsidP="00BE39C7">
      <w:pPr>
        <w:rPr>
          <w:sz w:val="20"/>
          <w:szCs w:val="20"/>
        </w:rPr>
      </w:pPr>
    </w:p>
    <w:p w:rsidR="00864C60" w:rsidRPr="00716ACF" w:rsidRDefault="00864C60" w:rsidP="00BE39C7">
      <w:pPr>
        <w:rPr>
          <w:sz w:val="20"/>
          <w:szCs w:val="20"/>
        </w:rPr>
      </w:pPr>
    </w:p>
    <w:p w:rsidR="008534B6" w:rsidRPr="00716ACF" w:rsidRDefault="008534B6" w:rsidP="00864C60">
      <w:pPr>
        <w:spacing w:line="240" w:lineRule="exact"/>
        <w:ind w:left="-284"/>
        <w:jc w:val="center"/>
      </w:pPr>
      <w:r w:rsidRPr="00716ACF">
        <w:t>Размер выпадающих доходов АО "</w:t>
      </w:r>
      <w:proofErr w:type="spellStart"/>
      <w:r w:rsidRPr="00716ACF">
        <w:t>Оборонэнерго</w:t>
      </w:r>
      <w:proofErr w:type="spellEnd"/>
      <w:r w:rsidRPr="00716ACF">
        <w:t>"</w:t>
      </w:r>
      <w:r w:rsidR="003640FF" w:rsidRPr="00716ACF">
        <w:t xml:space="preserve"> (филиал "Южный")</w:t>
      </w:r>
      <w:r w:rsidRPr="00716ACF">
        <w:t xml:space="preserve">, </w:t>
      </w:r>
      <w:r w:rsidR="00864C60">
        <w:br/>
      </w:r>
      <w:r w:rsidRPr="00716ACF">
        <w:t xml:space="preserve">связанных с осуществлением технологического присоединения к электрическим сетям </w:t>
      </w:r>
    </w:p>
    <w:p w:rsidR="008534B6" w:rsidRPr="00716ACF" w:rsidRDefault="008534B6" w:rsidP="008534B6">
      <w:pPr>
        <w:autoSpaceDE w:val="0"/>
        <w:autoSpaceDN w:val="0"/>
        <w:adjustRightInd w:val="0"/>
      </w:pP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12"/>
        <w:gridCol w:w="1559"/>
        <w:gridCol w:w="2151"/>
        <w:gridCol w:w="1676"/>
      </w:tblGrid>
      <w:tr w:rsidR="008534B6" w:rsidRPr="00864C60" w:rsidTr="00864C60">
        <w:tc>
          <w:tcPr>
            <w:tcW w:w="4112" w:type="dxa"/>
            <w:vAlign w:val="center"/>
          </w:tcPr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Состав расходов</w:t>
            </w:r>
          </w:p>
        </w:tc>
        <w:tc>
          <w:tcPr>
            <w:tcW w:w="1559" w:type="dxa"/>
            <w:vAlign w:val="center"/>
          </w:tcPr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Планируемое кол-во присоединений на 2017 г., шт.</w:t>
            </w:r>
          </w:p>
        </w:tc>
        <w:tc>
          <w:tcPr>
            <w:tcW w:w="2151" w:type="dxa"/>
            <w:vAlign w:val="center"/>
          </w:tcPr>
          <w:p w:rsid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 xml:space="preserve">Экономически обоснованная плата </w:t>
            </w:r>
          </w:p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на 2017 г., тыс</w:t>
            </w:r>
            <w:proofErr w:type="gramStart"/>
            <w:r w:rsidRPr="00864C60">
              <w:rPr>
                <w:spacing w:val="-6"/>
                <w:sz w:val="20"/>
                <w:szCs w:val="20"/>
              </w:rPr>
              <w:t>.р</w:t>
            </w:r>
            <w:proofErr w:type="gramEnd"/>
            <w:r w:rsidRPr="00864C60">
              <w:rPr>
                <w:spacing w:val="-6"/>
                <w:sz w:val="20"/>
                <w:szCs w:val="20"/>
              </w:rPr>
              <w:t>уб./присоединение (без НДС)</w:t>
            </w:r>
          </w:p>
        </w:tc>
        <w:tc>
          <w:tcPr>
            <w:tcW w:w="1676" w:type="dxa"/>
            <w:vAlign w:val="center"/>
          </w:tcPr>
          <w:p w:rsid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Выпадающие доходы на 2017 г., тыс</w:t>
            </w:r>
            <w:proofErr w:type="gramStart"/>
            <w:r w:rsidRPr="00864C60">
              <w:rPr>
                <w:spacing w:val="-6"/>
                <w:sz w:val="20"/>
                <w:szCs w:val="20"/>
              </w:rPr>
              <w:t>.р</w:t>
            </w:r>
            <w:proofErr w:type="gramEnd"/>
            <w:r w:rsidRPr="00864C60">
              <w:rPr>
                <w:spacing w:val="-6"/>
                <w:sz w:val="20"/>
                <w:szCs w:val="20"/>
              </w:rPr>
              <w:t xml:space="preserve">уб. </w:t>
            </w:r>
          </w:p>
          <w:p w:rsidR="008534B6" w:rsidRPr="00864C60" w:rsidRDefault="008534B6" w:rsidP="00864C60">
            <w:pPr>
              <w:autoSpaceDE w:val="0"/>
              <w:autoSpaceDN w:val="0"/>
              <w:adjustRightInd w:val="0"/>
              <w:jc w:val="center"/>
              <w:rPr>
                <w:spacing w:val="-6"/>
                <w:sz w:val="20"/>
                <w:szCs w:val="20"/>
              </w:rPr>
            </w:pPr>
            <w:r w:rsidRPr="00864C60">
              <w:rPr>
                <w:spacing w:val="-6"/>
                <w:sz w:val="20"/>
                <w:szCs w:val="20"/>
              </w:rPr>
              <w:t>(без НДС)</w:t>
            </w:r>
          </w:p>
        </w:tc>
      </w:tr>
      <w:tr w:rsidR="008534B6" w:rsidRPr="00716ACF" w:rsidTr="00864C60">
        <w:tc>
          <w:tcPr>
            <w:tcW w:w="4112" w:type="dxa"/>
          </w:tcPr>
          <w:p w:rsidR="008534B6" w:rsidRPr="00716ACF" w:rsidRDefault="008534B6" w:rsidP="00837539">
            <w:pPr>
              <w:autoSpaceDE w:val="0"/>
              <w:autoSpaceDN w:val="0"/>
              <w:adjustRightInd w:val="0"/>
            </w:pPr>
            <w:r w:rsidRPr="00716ACF">
              <w:rPr>
                <w:sz w:val="22"/>
                <w:szCs w:val="22"/>
              </w:rPr>
              <w:t>Подключение потребителей максимальной мощностью до 15 к</w:t>
            </w:r>
            <w:proofErr w:type="gramStart"/>
            <w:r w:rsidRPr="00716ACF">
              <w:rPr>
                <w:sz w:val="22"/>
                <w:szCs w:val="22"/>
              </w:rPr>
              <w:t>Вт вкл</w:t>
            </w:r>
            <w:proofErr w:type="gramEnd"/>
            <w:r w:rsidRPr="00716ACF">
              <w:rPr>
                <w:sz w:val="22"/>
                <w:szCs w:val="22"/>
              </w:rPr>
              <w:t>ючительно</w:t>
            </w:r>
          </w:p>
        </w:tc>
        <w:tc>
          <w:tcPr>
            <w:tcW w:w="1559" w:type="dxa"/>
            <w:vAlign w:val="center"/>
          </w:tcPr>
          <w:p w:rsidR="008534B6" w:rsidRPr="00716ACF" w:rsidRDefault="00E315AB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9</w:t>
            </w:r>
          </w:p>
        </w:tc>
        <w:tc>
          <w:tcPr>
            <w:tcW w:w="2151" w:type="dxa"/>
            <w:vAlign w:val="center"/>
          </w:tcPr>
          <w:p w:rsidR="008534B6" w:rsidRPr="00716ACF" w:rsidRDefault="00E315AB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30,128</w:t>
            </w:r>
          </w:p>
        </w:tc>
        <w:tc>
          <w:tcPr>
            <w:tcW w:w="1676" w:type="dxa"/>
            <w:vAlign w:val="center"/>
          </w:tcPr>
          <w:p w:rsidR="008534B6" w:rsidRPr="00716ACF" w:rsidRDefault="00E315AB" w:rsidP="00837539">
            <w:pPr>
              <w:autoSpaceDE w:val="0"/>
              <w:autoSpaceDN w:val="0"/>
              <w:adjustRightInd w:val="0"/>
              <w:jc w:val="center"/>
            </w:pPr>
            <w:r w:rsidRPr="00716ACF">
              <w:t>162,507</w:t>
            </w:r>
          </w:p>
        </w:tc>
      </w:tr>
    </w:tbl>
    <w:p w:rsidR="008A4250" w:rsidRPr="00716ACF" w:rsidRDefault="008A4250" w:rsidP="00BE39C7">
      <w:pPr>
        <w:rPr>
          <w:sz w:val="20"/>
          <w:szCs w:val="20"/>
        </w:rPr>
      </w:pPr>
    </w:p>
    <w:p w:rsidR="00716ACF" w:rsidRPr="00716ACF" w:rsidRDefault="00716ACF" w:rsidP="00BE39C7">
      <w:pPr>
        <w:rPr>
          <w:sz w:val="20"/>
          <w:szCs w:val="20"/>
        </w:rPr>
        <w:sectPr w:rsidR="00716ACF" w:rsidRPr="00716ACF" w:rsidSect="00837539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lastRenderedPageBreak/>
        <w:t>ПРИЛОЖЕНИЕ 3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к приказу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комитета тарифного регулирования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Волгоградской области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716ACF" w:rsidRPr="00716ACF" w:rsidRDefault="0015205C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от 23 декабря 2016 г. №51/26</w:t>
      </w:r>
    </w:p>
    <w:p w:rsidR="006A32B4" w:rsidRPr="00716ACF" w:rsidRDefault="006A32B4" w:rsidP="00BE39C7">
      <w:pPr>
        <w:rPr>
          <w:sz w:val="20"/>
          <w:szCs w:val="20"/>
        </w:rPr>
      </w:pPr>
    </w:p>
    <w:p w:rsidR="008A4250" w:rsidRPr="00716ACF" w:rsidRDefault="008A4250" w:rsidP="00BE39C7">
      <w:pPr>
        <w:rPr>
          <w:sz w:val="20"/>
          <w:szCs w:val="20"/>
        </w:rPr>
      </w:pPr>
    </w:p>
    <w:p w:rsidR="003269CF" w:rsidRPr="00716ACF" w:rsidRDefault="003269CF" w:rsidP="00BE39C7">
      <w:pPr>
        <w:rPr>
          <w:sz w:val="20"/>
          <w:szCs w:val="20"/>
        </w:rPr>
      </w:pPr>
    </w:p>
    <w:p w:rsidR="003269CF" w:rsidRPr="00716ACF" w:rsidRDefault="00864C60" w:rsidP="00864C60">
      <w:pPr>
        <w:spacing w:line="240" w:lineRule="exact"/>
        <w:jc w:val="center"/>
        <w:rPr>
          <w:sz w:val="20"/>
          <w:szCs w:val="20"/>
        </w:rPr>
      </w:pPr>
      <w:r w:rsidRPr="00716ACF">
        <w:t>РАСХОДЫ</w:t>
      </w:r>
      <w:r w:rsidR="00760617" w:rsidRPr="00716ACF">
        <w:t xml:space="preserve"> </w:t>
      </w:r>
      <w:r>
        <w:br/>
      </w:r>
      <w:r w:rsidR="00760617" w:rsidRPr="00716ACF">
        <w:t>от технологического присоединения к электрическим сетям смежной сетевой организации, не включаемые в плату за технологическое присоединение</w:t>
      </w:r>
    </w:p>
    <w:p w:rsidR="003269CF" w:rsidRPr="00716ACF" w:rsidRDefault="003269CF" w:rsidP="00760617">
      <w:pPr>
        <w:jc w:val="center"/>
        <w:rPr>
          <w:sz w:val="20"/>
          <w:szCs w:val="20"/>
        </w:rPr>
      </w:pPr>
    </w:p>
    <w:p w:rsidR="003269CF" w:rsidRPr="00716ACF" w:rsidRDefault="003269CF" w:rsidP="00BE39C7">
      <w:pPr>
        <w:rPr>
          <w:sz w:val="20"/>
          <w:szCs w:val="20"/>
        </w:rPr>
      </w:pPr>
    </w:p>
    <w:tbl>
      <w:tblPr>
        <w:tblStyle w:val="a6"/>
        <w:tblW w:w="9333" w:type="dxa"/>
        <w:tblLook w:val="04A0"/>
      </w:tblPr>
      <w:tblGrid>
        <w:gridCol w:w="534"/>
        <w:gridCol w:w="5386"/>
        <w:gridCol w:w="3413"/>
      </w:tblGrid>
      <w:tr w:rsidR="00760617" w:rsidRPr="00864C60" w:rsidTr="00864C60">
        <w:trPr>
          <w:trHeight w:val="506"/>
        </w:trPr>
        <w:tc>
          <w:tcPr>
            <w:tcW w:w="534" w:type="dxa"/>
            <w:vAlign w:val="center"/>
          </w:tcPr>
          <w:p w:rsidR="00864C60" w:rsidRDefault="00760617" w:rsidP="00864C60">
            <w:pPr>
              <w:jc w:val="center"/>
              <w:rPr>
                <w:sz w:val="20"/>
                <w:szCs w:val="20"/>
              </w:rPr>
            </w:pPr>
            <w:r w:rsidRPr="00864C60">
              <w:rPr>
                <w:sz w:val="20"/>
                <w:szCs w:val="20"/>
              </w:rPr>
              <w:t>№ </w:t>
            </w:r>
          </w:p>
          <w:p w:rsidR="00760617" w:rsidRPr="00864C60" w:rsidRDefault="00760617" w:rsidP="00864C6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64C6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864C60">
              <w:rPr>
                <w:sz w:val="20"/>
                <w:szCs w:val="20"/>
              </w:rPr>
              <w:t>/</w:t>
            </w:r>
            <w:proofErr w:type="spellStart"/>
            <w:r w:rsidRPr="00864C6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386" w:type="dxa"/>
            <w:vAlign w:val="center"/>
          </w:tcPr>
          <w:p w:rsidR="00760617" w:rsidRPr="00864C60" w:rsidRDefault="00760617" w:rsidP="00864C60">
            <w:pPr>
              <w:jc w:val="center"/>
              <w:rPr>
                <w:sz w:val="20"/>
                <w:szCs w:val="20"/>
              </w:rPr>
            </w:pPr>
            <w:r w:rsidRPr="00864C60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13" w:type="dxa"/>
            <w:vAlign w:val="center"/>
          </w:tcPr>
          <w:p w:rsidR="00760617" w:rsidRPr="00864C60" w:rsidRDefault="00760617" w:rsidP="00864C60">
            <w:pPr>
              <w:jc w:val="center"/>
              <w:rPr>
                <w:sz w:val="20"/>
                <w:szCs w:val="20"/>
              </w:rPr>
            </w:pPr>
            <w:r w:rsidRPr="00864C60">
              <w:rPr>
                <w:sz w:val="20"/>
                <w:szCs w:val="20"/>
              </w:rPr>
              <w:t>Выпадающие доходы на 2017 г., тыс</w:t>
            </w:r>
            <w:proofErr w:type="gramStart"/>
            <w:r w:rsidRPr="00864C60">
              <w:rPr>
                <w:sz w:val="20"/>
                <w:szCs w:val="20"/>
              </w:rPr>
              <w:t>.р</w:t>
            </w:r>
            <w:proofErr w:type="gramEnd"/>
            <w:r w:rsidRPr="00864C60">
              <w:rPr>
                <w:sz w:val="20"/>
                <w:szCs w:val="20"/>
              </w:rPr>
              <w:t>уб. (без НДС)</w:t>
            </w:r>
          </w:p>
        </w:tc>
      </w:tr>
      <w:tr w:rsidR="00760617" w:rsidRPr="00716ACF" w:rsidTr="00864C60">
        <w:trPr>
          <w:trHeight w:val="506"/>
        </w:trPr>
        <w:tc>
          <w:tcPr>
            <w:tcW w:w="534" w:type="dxa"/>
            <w:vAlign w:val="center"/>
          </w:tcPr>
          <w:p w:rsidR="00760617" w:rsidRPr="00716ACF" w:rsidRDefault="00760617" w:rsidP="00864C60">
            <w:r w:rsidRPr="00716ACF">
              <w:t>1</w:t>
            </w:r>
            <w:r w:rsidR="00864C60">
              <w:t>.</w:t>
            </w:r>
          </w:p>
        </w:tc>
        <w:tc>
          <w:tcPr>
            <w:tcW w:w="5386" w:type="dxa"/>
            <w:vAlign w:val="center"/>
          </w:tcPr>
          <w:p w:rsidR="00760617" w:rsidRPr="00716ACF" w:rsidRDefault="00562F3C" w:rsidP="000E03C7">
            <w:r w:rsidRPr="00716ACF">
              <w:t>ПАО "</w:t>
            </w:r>
            <w:proofErr w:type="spellStart"/>
            <w:r w:rsidRPr="00716ACF">
              <w:t>Волгоградоблэлектро</w:t>
            </w:r>
            <w:proofErr w:type="spellEnd"/>
            <w:r w:rsidRPr="00716ACF">
              <w:t>"</w:t>
            </w:r>
          </w:p>
        </w:tc>
        <w:tc>
          <w:tcPr>
            <w:tcW w:w="3413" w:type="dxa"/>
            <w:vAlign w:val="center"/>
          </w:tcPr>
          <w:p w:rsidR="00760617" w:rsidRPr="00716ACF" w:rsidRDefault="0065264B" w:rsidP="0065264B">
            <w:pPr>
              <w:jc w:val="center"/>
            </w:pPr>
            <w:r w:rsidRPr="00716ACF">
              <w:t>427,379</w:t>
            </w:r>
          </w:p>
        </w:tc>
      </w:tr>
      <w:tr w:rsidR="00760617" w:rsidRPr="00716ACF" w:rsidTr="00864C60">
        <w:trPr>
          <w:trHeight w:val="506"/>
        </w:trPr>
        <w:tc>
          <w:tcPr>
            <w:tcW w:w="534" w:type="dxa"/>
            <w:vAlign w:val="center"/>
          </w:tcPr>
          <w:p w:rsidR="00760617" w:rsidRPr="00716ACF" w:rsidRDefault="00760617" w:rsidP="00864C60">
            <w:r w:rsidRPr="00716ACF">
              <w:t>2</w:t>
            </w:r>
            <w:r w:rsidR="00864C60">
              <w:t>.</w:t>
            </w:r>
          </w:p>
        </w:tc>
        <w:tc>
          <w:tcPr>
            <w:tcW w:w="5386" w:type="dxa"/>
            <w:vAlign w:val="center"/>
          </w:tcPr>
          <w:p w:rsidR="00760617" w:rsidRPr="00716ACF" w:rsidRDefault="00562F3C" w:rsidP="000E03C7">
            <w:r w:rsidRPr="00716ACF">
              <w:t>ПАО "МРСК Юга" (филиал "</w:t>
            </w:r>
            <w:proofErr w:type="spellStart"/>
            <w:r w:rsidRPr="00716ACF">
              <w:t>Волгоградэнерго</w:t>
            </w:r>
            <w:proofErr w:type="spellEnd"/>
            <w:r w:rsidRPr="00716ACF">
              <w:t>")</w:t>
            </w:r>
          </w:p>
        </w:tc>
        <w:tc>
          <w:tcPr>
            <w:tcW w:w="3413" w:type="dxa"/>
            <w:vAlign w:val="center"/>
          </w:tcPr>
          <w:p w:rsidR="00760617" w:rsidRPr="00716ACF" w:rsidRDefault="0065264B" w:rsidP="0065264B">
            <w:pPr>
              <w:jc w:val="center"/>
            </w:pPr>
            <w:r w:rsidRPr="00716ACF">
              <w:t>117,130</w:t>
            </w:r>
          </w:p>
        </w:tc>
      </w:tr>
      <w:tr w:rsidR="00562F3C" w:rsidRPr="00716ACF" w:rsidTr="00864C60">
        <w:trPr>
          <w:trHeight w:val="506"/>
        </w:trPr>
        <w:tc>
          <w:tcPr>
            <w:tcW w:w="534" w:type="dxa"/>
            <w:vAlign w:val="center"/>
          </w:tcPr>
          <w:p w:rsidR="00562F3C" w:rsidRPr="00716ACF" w:rsidRDefault="00562F3C" w:rsidP="00864C60">
            <w:r w:rsidRPr="00716ACF">
              <w:t>3</w:t>
            </w:r>
            <w:r w:rsidR="00864C60">
              <w:t>.</w:t>
            </w:r>
          </w:p>
        </w:tc>
        <w:tc>
          <w:tcPr>
            <w:tcW w:w="5386" w:type="dxa"/>
            <w:vAlign w:val="center"/>
          </w:tcPr>
          <w:p w:rsidR="00562F3C" w:rsidRPr="00716ACF" w:rsidRDefault="00562F3C" w:rsidP="000E03C7">
            <w:r w:rsidRPr="00716ACF">
              <w:t>М</w:t>
            </w:r>
            <w:r w:rsidR="00447E9D" w:rsidRPr="00716ACF">
              <w:t>К</w:t>
            </w:r>
            <w:r w:rsidRPr="00716ACF">
              <w:t>П "Вол</w:t>
            </w:r>
            <w:r w:rsidR="00447E9D" w:rsidRPr="00716ACF">
              <w:t>жс</w:t>
            </w:r>
            <w:r w:rsidRPr="00716ACF">
              <w:t>кие межрайонные электр</w:t>
            </w:r>
            <w:r w:rsidR="00447E9D" w:rsidRPr="00716ACF">
              <w:t>о</w:t>
            </w:r>
            <w:r w:rsidRPr="00716ACF">
              <w:t>сети"</w:t>
            </w:r>
          </w:p>
        </w:tc>
        <w:tc>
          <w:tcPr>
            <w:tcW w:w="3413" w:type="dxa"/>
            <w:vAlign w:val="center"/>
          </w:tcPr>
          <w:p w:rsidR="00562F3C" w:rsidRPr="00716ACF" w:rsidRDefault="0065264B" w:rsidP="0065264B">
            <w:pPr>
              <w:jc w:val="center"/>
            </w:pPr>
            <w:r w:rsidRPr="00716ACF">
              <w:t>619,796</w:t>
            </w:r>
          </w:p>
        </w:tc>
      </w:tr>
      <w:tr w:rsidR="00447E9D" w:rsidRPr="00716ACF" w:rsidTr="00864C60">
        <w:trPr>
          <w:trHeight w:val="506"/>
        </w:trPr>
        <w:tc>
          <w:tcPr>
            <w:tcW w:w="534" w:type="dxa"/>
            <w:vAlign w:val="center"/>
          </w:tcPr>
          <w:p w:rsidR="00447E9D" w:rsidRPr="00716ACF" w:rsidRDefault="00447E9D" w:rsidP="00864C60">
            <w:r w:rsidRPr="00716ACF">
              <w:t>4</w:t>
            </w:r>
            <w:r w:rsidR="00864C60">
              <w:t>.</w:t>
            </w:r>
          </w:p>
        </w:tc>
        <w:tc>
          <w:tcPr>
            <w:tcW w:w="5386" w:type="dxa"/>
            <w:vAlign w:val="center"/>
          </w:tcPr>
          <w:p w:rsidR="00447E9D" w:rsidRPr="00716ACF" w:rsidRDefault="00447E9D" w:rsidP="000E03C7">
            <w:r w:rsidRPr="00716ACF">
              <w:t>МУПП "Волгоградские межрайонные электрические сети"</w:t>
            </w:r>
          </w:p>
        </w:tc>
        <w:tc>
          <w:tcPr>
            <w:tcW w:w="3413" w:type="dxa"/>
            <w:vAlign w:val="center"/>
          </w:tcPr>
          <w:p w:rsidR="00447E9D" w:rsidRPr="00716ACF" w:rsidRDefault="00593B5A" w:rsidP="0065264B">
            <w:pPr>
              <w:jc w:val="center"/>
            </w:pPr>
            <w:r w:rsidRPr="00716ACF">
              <w:t>4115,750</w:t>
            </w:r>
          </w:p>
        </w:tc>
      </w:tr>
    </w:tbl>
    <w:p w:rsidR="003269CF" w:rsidRPr="00716ACF" w:rsidRDefault="003269CF" w:rsidP="00BE39C7">
      <w:pPr>
        <w:rPr>
          <w:sz w:val="20"/>
          <w:szCs w:val="20"/>
        </w:rPr>
      </w:pPr>
    </w:p>
    <w:p w:rsidR="00716ACF" w:rsidRPr="00716ACF" w:rsidRDefault="00716ACF" w:rsidP="00BE39C7">
      <w:pPr>
        <w:rPr>
          <w:sz w:val="20"/>
          <w:szCs w:val="20"/>
        </w:rPr>
        <w:sectPr w:rsidR="00716ACF" w:rsidRPr="00716ACF" w:rsidSect="00864C6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lastRenderedPageBreak/>
        <w:t>ПРИЛОЖЕНИЕ 4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к приказу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комитета тарифного регулирования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 w:rsidRPr="00716ACF">
        <w:rPr>
          <w:sz w:val="20"/>
          <w:szCs w:val="20"/>
        </w:rPr>
        <w:t>Волгоградской области</w:t>
      </w:r>
    </w:p>
    <w:p w:rsidR="00716ACF" w:rsidRPr="00716ACF" w:rsidRDefault="00716ACF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</w:p>
    <w:p w:rsidR="00716ACF" w:rsidRPr="00716ACF" w:rsidRDefault="0015205C" w:rsidP="00716ACF">
      <w:pPr>
        <w:autoSpaceDE w:val="0"/>
        <w:autoSpaceDN w:val="0"/>
        <w:adjustRightInd w:val="0"/>
        <w:spacing w:line="200" w:lineRule="exact"/>
        <w:ind w:left="5954"/>
        <w:jc w:val="both"/>
        <w:rPr>
          <w:sz w:val="20"/>
          <w:szCs w:val="20"/>
        </w:rPr>
      </w:pPr>
      <w:r>
        <w:rPr>
          <w:sz w:val="20"/>
          <w:szCs w:val="20"/>
        </w:rPr>
        <w:t>от 23 декабря 2016 г. №51/26</w:t>
      </w:r>
    </w:p>
    <w:p w:rsidR="005D338C" w:rsidRPr="00716ACF" w:rsidRDefault="005D338C" w:rsidP="005D338C">
      <w:pPr>
        <w:ind w:left="5423"/>
      </w:pPr>
    </w:p>
    <w:p w:rsidR="005D338C" w:rsidRPr="00716ACF" w:rsidRDefault="005D338C" w:rsidP="005D338C">
      <w:pPr>
        <w:ind w:left="5423"/>
      </w:pPr>
    </w:p>
    <w:p w:rsidR="00A0587F" w:rsidRPr="00716ACF" w:rsidRDefault="00A0587F" w:rsidP="00A0587F">
      <w:pPr>
        <w:ind w:left="5423"/>
      </w:pPr>
    </w:p>
    <w:p w:rsidR="00A0587F" w:rsidRPr="00716ACF" w:rsidRDefault="00A0587F" w:rsidP="00864C60">
      <w:pPr>
        <w:spacing w:line="240" w:lineRule="exact"/>
        <w:jc w:val="center"/>
      </w:pPr>
      <w:r w:rsidRPr="00716ACF">
        <w:t>ФОРМУЛЫ</w:t>
      </w:r>
    </w:p>
    <w:p w:rsidR="00A0587F" w:rsidRPr="00716ACF" w:rsidRDefault="00A0587F" w:rsidP="00864C60">
      <w:pPr>
        <w:spacing w:line="240" w:lineRule="exact"/>
        <w:jc w:val="center"/>
      </w:pPr>
      <w:r w:rsidRPr="00716ACF">
        <w:t>расчета платы за технологическое присоединение</w:t>
      </w:r>
    </w:p>
    <w:p w:rsidR="00A0587F" w:rsidRPr="00716ACF" w:rsidRDefault="00A0587F" w:rsidP="00864C60">
      <w:pPr>
        <w:spacing w:line="240" w:lineRule="exact"/>
        <w:jc w:val="center"/>
      </w:pPr>
      <w:r w:rsidRPr="00716ACF">
        <w:t>с применением стандартизированных тарифных ставок</w:t>
      </w:r>
    </w:p>
    <w:p w:rsidR="00A0587F" w:rsidRDefault="00A0587F" w:rsidP="00A0587F">
      <w:pPr>
        <w:ind w:firstLine="748"/>
        <w:jc w:val="both"/>
      </w:pPr>
    </w:p>
    <w:p w:rsidR="00864C60" w:rsidRPr="00716ACF" w:rsidRDefault="00864C60" w:rsidP="00A0587F">
      <w:pPr>
        <w:ind w:firstLine="748"/>
        <w:jc w:val="both"/>
      </w:pPr>
    </w:p>
    <w:p w:rsidR="00A0587F" w:rsidRPr="00716ACF" w:rsidRDefault="00A0587F" w:rsidP="00A0587F">
      <w:pPr>
        <w:ind w:firstLine="748"/>
        <w:jc w:val="both"/>
      </w:pPr>
      <w:r w:rsidRPr="00716ACF">
        <w:t>1. Отсутствует необходимость реализации мероприятий "последней мили":</w:t>
      </w:r>
    </w:p>
    <w:p w:rsidR="00A0587F" w:rsidRPr="00716ACF" w:rsidRDefault="00A0587F" w:rsidP="00A0587F">
      <w:pPr>
        <w:ind w:firstLine="748"/>
        <w:jc w:val="both"/>
      </w:pPr>
    </w:p>
    <w:p w:rsidR="00A0587F" w:rsidRPr="00716ACF" w:rsidRDefault="00A0587F" w:rsidP="00A0587F">
      <w:pPr>
        <w:ind w:firstLine="748"/>
        <w:jc w:val="both"/>
        <w:rPr>
          <w:sz w:val="20"/>
          <w:szCs w:val="20"/>
        </w:rPr>
      </w:pPr>
      <w:r w:rsidRPr="00864C60">
        <w:rPr>
          <w:sz w:val="22"/>
          <w:szCs w:val="22"/>
        </w:rPr>
        <w:t xml:space="preserve">                                                       </w:t>
      </w:r>
      <w:proofErr w:type="gramStart"/>
      <w:r w:rsidRPr="00864C60">
        <w:rPr>
          <w:sz w:val="22"/>
          <w:szCs w:val="22"/>
        </w:rPr>
        <w:t>П</w:t>
      </w:r>
      <w:proofErr w:type="gramEnd"/>
      <w:r w:rsidRPr="00864C60">
        <w:rPr>
          <w:sz w:val="22"/>
          <w:szCs w:val="22"/>
        </w:rPr>
        <w:t xml:space="preserve"> = С</w:t>
      </w:r>
      <w:r w:rsidRPr="00864C60">
        <w:rPr>
          <w:sz w:val="22"/>
          <w:szCs w:val="22"/>
          <w:vertAlign w:val="subscript"/>
        </w:rPr>
        <w:t>1</w:t>
      </w:r>
      <w:r w:rsidRPr="00864C60">
        <w:rPr>
          <w:sz w:val="22"/>
          <w:szCs w:val="22"/>
        </w:rPr>
        <w:t xml:space="preserve"> * </w:t>
      </w:r>
      <w:r w:rsidRPr="00864C60">
        <w:rPr>
          <w:sz w:val="22"/>
          <w:szCs w:val="22"/>
          <w:lang w:val="en-US"/>
        </w:rPr>
        <w:t>N</w:t>
      </w:r>
      <w:r w:rsidRPr="00864C60">
        <w:rPr>
          <w:sz w:val="22"/>
          <w:szCs w:val="22"/>
          <w:vertAlign w:val="subscript"/>
          <w:lang w:val="en-US"/>
        </w:rPr>
        <w:t>i</w:t>
      </w:r>
      <w:r w:rsidRPr="00716ACF">
        <w:rPr>
          <w:sz w:val="20"/>
          <w:szCs w:val="20"/>
          <w:vertAlign w:val="subscript"/>
        </w:rPr>
        <w:t xml:space="preserve"> </w:t>
      </w:r>
      <w:r w:rsidRPr="00716ACF">
        <w:rPr>
          <w:sz w:val="20"/>
          <w:szCs w:val="20"/>
        </w:rPr>
        <w:t xml:space="preserve">       (руб.),                                            (1)</w:t>
      </w:r>
    </w:p>
    <w:p w:rsidR="00A0587F" w:rsidRPr="00716ACF" w:rsidRDefault="00A0587F" w:rsidP="00A0587F">
      <w:pPr>
        <w:ind w:firstLine="748"/>
        <w:jc w:val="both"/>
        <w:rPr>
          <w:sz w:val="22"/>
          <w:szCs w:val="22"/>
        </w:rPr>
      </w:pPr>
    </w:p>
    <w:p w:rsidR="00A0587F" w:rsidRPr="00716ACF" w:rsidRDefault="00A0587F" w:rsidP="00A0587F">
      <w:pPr>
        <w:ind w:firstLine="748"/>
        <w:jc w:val="both"/>
      </w:pPr>
      <w:r w:rsidRPr="00716ACF">
        <w:t>где:</w:t>
      </w:r>
    </w:p>
    <w:p w:rsidR="00A0587F" w:rsidRPr="00716ACF" w:rsidRDefault="00A0587F" w:rsidP="00A0587F">
      <w:pPr>
        <w:autoSpaceDE w:val="0"/>
        <w:autoSpaceDN w:val="0"/>
        <w:adjustRightInd w:val="0"/>
        <w:ind w:firstLine="708"/>
        <w:jc w:val="both"/>
      </w:pPr>
      <w:r w:rsidRPr="00716ACF">
        <w:t>С</w:t>
      </w:r>
      <w:proofErr w:type="gramStart"/>
      <w:r w:rsidRPr="00716ACF">
        <w:rPr>
          <w:vertAlign w:val="subscript"/>
        </w:rPr>
        <w:t>1</w:t>
      </w:r>
      <w:proofErr w:type="gramEnd"/>
      <w:r w:rsidRPr="00716ACF">
        <w:t xml:space="preserve"> – стандартизированная тарифная ставка на покрытие расходов на технологическое присоединение </w:t>
      </w:r>
      <w:proofErr w:type="spellStart"/>
      <w:r w:rsidRPr="00716ACF">
        <w:t>энергопринимающих</w:t>
      </w:r>
      <w:proofErr w:type="spellEnd"/>
      <w:r w:rsidRPr="00716ACF">
        <w:t xml:space="preserve"> устройств потребителей электрической энергии, объектов </w:t>
      </w:r>
      <w:proofErr w:type="spellStart"/>
      <w:r w:rsidRPr="00716ACF">
        <w:t>электросетевого</w:t>
      </w:r>
      <w:proofErr w:type="spellEnd"/>
      <w:r w:rsidRPr="00716ACF">
        <w:t xml:space="preserve"> хозяйства, принадлежащих сетевым организациям и иным лицам, по мероприятиям, указанным в </w:t>
      </w:r>
      <w:hyperlink w:anchor="Par68" w:history="1">
        <w:r w:rsidRPr="00716ACF">
          <w:t>пункте 16</w:t>
        </w:r>
      </w:hyperlink>
      <w:r w:rsidRPr="00716ACF">
        <w:t xml:space="preserve"> Методических указаний по определению размера платы за технологическое присоединение </w:t>
      </w:r>
      <w:r w:rsidR="00864C60">
        <w:br/>
      </w:r>
      <w:r w:rsidRPr="00716ACF">
        <w:t xml:space="preserve">к электрическим сетям, утвержденных Приказом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Pr="00716ACF">
          <w:t>2012 г</w:t>
        </w:r>
      </w:smartTag>
      <w:r w:rsidRPr="00716ACF">
        <w:t xml:space="preserve">.                 № 209-э/1 (кроме </w:t>
      </w:r>
      <w:hyperlink w:anchor="Par70" w:history="1">
        <w:r w:rsidRPr="00716ACF">
          <w:t>подпунктов "б"</w:t>
        </w:r>
      </w:hyperlink>
      <w:r w:rsidRPr="00716ACF">
        <w:t xml:space="preserve"> и </w:t>
      </w:r>
      <w:hyperlink w:anchor="Par71" w:history="1">
        <w:r w:rsidRPr="00716ACF">
          <w:t>"в"</w:t>
        </w:r>
      </w:hyperlink>
      <w:r w:rsidRPr="00716ACF">
        <w:t>), в расчете на 1 кВт максимальной мощности (руб./кВт);</w:t>
      </w:r>
    </w:p>
    <w:p w:rsidR="00A0587F" w:rsidRPr="00716ACF" w:rsidRDefault="00A0587F" w:rsidP="00A0587F">
      <w:pPr>
        <w:autoSpaceDE w:val="0"/>
        <w:autoSpaceDN w:val="0"/>
        <w:adjustRightInd w:val="0"/>
        <w:ind w:firstLine="708"/>
        <w:jc w:val="both"/>
      </w:pPr>
      <w:proofErr w:type="gramStart"/>
      <w:r w:rsidRPr="00716ACF">
        <w:rPr>
          <w:lang w:val="en-US"/>
        </w:rPr>
        <w:t>N</w:t>
      </w:r>
      <w:r w:rsidRPr="00716ACF">
        <w:rPr>
          <w:vertAlign w:val="subscript"/>
          <w:lang w:val="en-US"/>
        </w:rPr>
        <w:t>i</w:t>
      </w:r>
      <w:r w:rsidRPr="00716ACF">
        <w:t xml:space="preserve"> – объем максимальной мощности, указанный в заявке на технологическое присоединение заявителем (кВт).</w:t>
      </w:r>
      <w:proofErr w:type="gramEnd"/>
    </w:p>
    <w:p w:rsidR="00A0587F" w:rsidRPr="00716ACF" w:rsidRDefault="00A0587F" w:rsidP="00A0587F">
      <w:pPr>
        <w:ind w:firstLine="748"/>
        <w:jc w:val="both"/>
        <w:rPr>
          <w:sz w:val="22"/>
          <w:szCs w:val="22"/>
        </w:rPr>
      </w:pPr>
    </w:p>
    <w:p w:rsidR="00A0587F" w:rsidRPr="00716ACF" w:rsidRDefault="00A0587F" w:rsidP="00A0587F">
      <w:pPr>
        <w:ind w:firstLine="748"/>
        <w:jc w:val="both"/>
      </w:pPr>
      <w:r w:rsidRPr="00716ACF">
        <w:t>2. Необходимо строительство воздушных и (или) кабельных линий:</w:t>
      </w:r>
    </w:p>
    <w:p w:rsidR="00A0587F" w:rsidRPr="00716ACF" w:rsidRDefault="00E21A66" w:rsidP="00A0587F">
      <w:pPr>
        <w:ind w:firstLine="748"/>
        <w:jc w:val="center"/>
      </w:pPr>
      <w:r w:rsidRPr="00E21A66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3.15pt;width:421.95pt;height:57.75pt;z-index:251657216" wrapcoords="14618 2434 1341 3955 1341 7301 69 8214 69 11865 1341 12169 1341 16732 14549 17037 14618 18558 21222 18558 21497 12169 21325 8214 21256 3042 21222 2434 14618 2434">
            <v:imagedata r:id="rId16" o:title=""/>
            <w10:wrap type="tight"/>
          </v:shape>
          <o:OLEObject Type="Embed" ProgID="Equation.3" ShapeID="_x0000_s1026" DrawAspect="Content" ObjectID="_1544269690" r:id="rId17"/>
        </w:pict>
      </w:r>
    </w:p>
    <w:p w:rsidR="00A0587F" w:rsidRPr="00716ACF" w:rsidRDefault="00A0587F" w:rsidP="00A0587F">
      <w:pPr>
        <w:jc w:val="both"/>
      </w:pPr>
      <w:r w:rsidRPr="00716ACF">
        <w:t xml:space="preserve"> </w:t>
      </w:r>
    </w:p>
    <w:p w:rsidR="00A0587F" w:rsidRPr="00716ACF" w:rsidRDefault="00A0587F" w:rsidP="00A0587F">
      <w:pPr>
        <w:jc w:val="both"/>
        <w:rPr>
          <w:sz w:val="20"/>
          <w:szCs w:val="20"/>
        </w:rPr>
      </w:pPr>
      <w:r w:rsidRPr="00716ACF">
        <w:rPr>
          <w:sz w:val="20"/>
          <w:szCs w:val="20"/>
        </w:rPr>
        <w:t>(руб.), (2)</w:t>
      </w:r>
    </w:p>
    <w:p w:rsidR="00A0587F" w:rsidRPr="00716ACF" w:rsidRDefault="00A0587F" w:rsidP="00A0587F">
      <w:pPr>
        <w:ind w:firstLine="748"/>
        <w:jc w:val="both"/>
      </w:pPr>
    </w:p>
    <w:p w:rsidR="00A0587F" w:rsidRPr="00716ACF" w:rsidRDefault="00A0587F" w:rsidP="00A0587F">
      <w:pPr>
        <w:ind w:firstLine="748"/>
        <w:jc w:val="both"/>
      </w:pPr>
      <w:r w:rsidRPr="00716ACF">
        <w:t>где:</w:t>
      </w:r>
    </w:p>
    <w:p w:rsidR="00A0587F" w:rsidRPr="00716ACF" w:rsidRDefault="00A0587F" w:rsidP="00A0587F">
      <w:pPr>
        <w:ind w:firstLine="709"/>
        <w:jc w:val="both"/>
      </w:pPr>
      <w:r w:rsidRPr="00716ACF">
        <w:rPr>
          <w:sz w:val="28"/>
          <w:szCs w:val="28"/>
          <w:lang w:val="en-US"/>
        </w:rPr>
        <w:t>C</w:t>
      </w:r>
      <w:r w:rsidRPr="00716ACF">
        <w:rPr>
          <w:sz w:val="28"/>
          <w:szCs w:val="28"/>
          <w:vertAlign w:val="subscript"/>
        </w:rPr>
        <w:t>2</w:t>
      </w:r>
      <w:proofErr w:type="gramStart"/>
      <w:r w:rsidRPr="00716ACF">
        <w:rPr>
          <w:sz w:val="28"/>
          <w:szCs w:val="28"/>
          <w:vertAlign w:val="subscript"/>
        </w:rPr>
        <w:t>,</w:t>
      </w:r>
      <w:proofErr w:type="spellStart"/>
      <w:r w:rsidRPr="00716ACF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16ACF">
        <w:rPr>
          <w:sz w:val="28"/>
          <w:szCs w:val="28"/>
          <w:vertAlign w:val="subscript"/>
        </w:rPr>
        <w:t xml:space="preserve"> , </w:t>
      </w:r>
      <w:r w:rsidRPr="00716ACF">
        <w:rPr>
          <w:sz w:val="28"/>
          <w:szCs w:val="28"/>
          <w:lang w:val="en-US"/>
        </w:rPr>
        <w:t>C</w:t>
      </w:r>
      <w:r w:rsidRPr="00716ACF">
        <w:rPr>
          <w:sz w:val="28"/>
          <w:szCs w:val="28"/>
          <w:vertAlign w:val="subscript"/>
        </w:rPr>
        <w:t>3,</w:t>
      </w:r>
      <w:proofErr w:type="spellStart"/>
      <w:r w:rsidRPr="00716ACF">
        <w:rPr>
          <w:sz w:val="28"/>
          <w:szCs w:val="28"/>
          <w:vertAlign w:val="subscript"/>
          <w:lang w:val="en-US"/>
        </w:rPr>
        <w:t>i</w:t>
      </w:r>
      <w:proofErr w:type="spellEnd"/>
      <w:r w:rsidRPr="00716ACF">
        <w:rPr>
          <w:sz w:val="28"/>
          <w:szCs w:val="28"/>
          <w:vertAlign w:val="subscript"/>
        </w:rPr>
        <w:t xml:space="preserve"> </w:t>
      </w:r>
      <w:r w:rsidRPr="00716ACF">
        <w:rPr>
          <w:sz w:val="28"/>
          <w:szCs w:val="28"/>
        </w:rPr>
        <w:t xml:space="preserve">-  </w:t>
      </w:r>
      <w:r w:rsidRPr="00716ACF">
        <w:t>стандартизированные тарифные ставки на покрытие расходов сетевой организации на строительство воздушных (С</w:t>
      </w:r>
      <w:r w:rsidRPr="00716ACF">
        <w:rPr>
          <w:vertAlign w:val="subscript"/>
        </w:rPr>
        <w:t>2</w:t>
      </w:r>
      <w:r w:rsidRPr="00716ACF">
        <w:t>) и (или) кабельных линий (С</w:t>
      </w:r>
      <w:r w:rsidRPr="00716ACF">
        <w:rPr>
          <w:vertAlign w:val="subscript"/>
        </w:rPr>
        <w:t>3</w:t>
      </w:r>
      <w:r w:rsidRPr="00716ACF">
        <w:t>) электропередачи на i-м уровне напряжения;</w:t>
      </w:r>
    </w:p>
    <w:p w:rsidR="00A0587F" w:rsidRPr="00864C60" w:rsidRDefault="00A0587F" w:rsidP="00A0587F">
      <w:pPr>
        <w:ind w:firstLine="709"/>
        <w:jc w:val="both"/>
      </w:pPr>
      <w:r w:rsidRPr="00716ACF">
        <w:rPr>
          <w:sz w:val="28"/>
          <w:szCs w:val="28"/>
          <w:lang w:val="en-US"/>
        </w:rPr>
        <w:t>L</w:t>
      </w:r>
      <w:r w:rsidRPr="00716ACF">
        <w:rPr>
          <w:sz w:val="28"/>
          <w:szCs w:val="28"/>
          <w:vertAlign w:val="subscript"/>
        </w:rPr>
        <w:t xml:space="preserve"> </w:t>
      </w:r>
      <w:proofErr w:type="spellStart"/>
      <w:r w:rsidRPr="00716ACF">
        <w:rPr>
          <w:sz w:val="28"/>
          <w:szCs w:val="28"/>
          <w:vertAlign w:val="subscript"/>
          <w:lang w:val="en-US"/>
        </w:rPr>
        <w:t>i</w:t>
      </w:r>
      <w:proofErr w:type="spellEnd"/>
      <w:r w:rsidRPr="00716ACF">
        <w:rPr>
          <w:sz w:val="28"/>
          <w:szCs w:val="28"/>
        </w:rPr>
        <w:t xml:space="preserve"> </w:t>
      </w:r>
      <w:r w:rsidRPr="00716ACF">
        <w:rPr>
          <w:sz w:val="28"/>
          <w:szCs w:val="28"/>
          <w:vertAlign w:val="superscript"/>
        </w:rPr>
        <w:t>ВЛ</w:t>
      </w:r>
      <w:r w:rsidRPr="00716ACF">
        <w:rPr>
          <w:sz w:val="28"/>
          <w:szCs w:val="28"/>
          <w:vertAlign w:val="subscript"/>
        </w:rPr>
        <w:t xml:space="preserve">, </w:t>
      </w:r>
      <w:r w:rsidRPr="00716ACF">
        <w:rPr>
          <w:sz w:val="28"/>
          <w:szCs w:val="28"/>
          <w:lang w:val="en-US"/>
        </w:rPr>
        <w:t>L</w:t>
      </w:r>
      <w:r w:rsidRPr="00716ACF">
        <w:rPr>
          <w:sz w:val="28"/>
          <w:szCs w:val="28"/>
          <w:vertAlign w:val="subscript"/>
          <w:lang w:val="en-US"/>
        </w:rPr>
        <w:t>i</w:t>
      </w:r>
      <w:r w:rsidRPr="00716ACF">
        <w:rPr>
          <w:sz w:val="28"/>
          <w:szCs w:val="28"/>
        </w:rPr>
        <w:t xml:space="preserve"> </w:t>
      </w:r>
      <w:r w:rsidRPr="00716ACF">
        <w:rPr>
          <w:sz w:val="28"/>
          <w:szCs w:val="28"/>
          <w:vertAlign w:val="superscript"/>
        </w:rPr>
        <w:t>КЛ</w:t>
      </w:r>
      <w:r w:rsidRPr="00716ACF">
        <w:rPr>
          <w:sz w:val="28"/>
          <w:szCs w:val="28"/>
        </w:rPr>
        <w:t xml:space="preserve"> -</w:t>
      </w:r>
      <w:r w:rsidR="00864C60">
        <w:t xml:space="preserve"> </w:t>
      </w:r>
      <w:r w:rsidRPr="00864C60">
        <w:t>суммарной протяженности воздушных (</w:t>
      </w:r>
      <w:r w:rsidRPr="00864C60">
        <w:rPr>
          <w:lang w:val="en-US"/>
        </w:rPr>
        <w:t>L</w:t>
      </w:r>
      <w:r w:rsidRPr="00864C60">
        <w:rPr>
          <w:vertAlign w:val="subscript"/>
        </w:rPr>
        <w:t xml:space="preserve"> </w:t>
      </w:r>
      <w:proofErr w:type="spellStart"/>
      <w:r w:rsidRPr="00864C60">
        <w:rPr>
          <w:vertAlign w:val="subscript"/>
          <w:lang w:val="en-US"/>
        </w:rPr>
        <w:t>i</w:t>
      </w:r>
      <w:proofErr w:type="spellEnd"/>
      <w:r w:rsidRPr="00864C60">
        <w:t xml:space="preserve"> </w:t>
      </w:r>
      <w:r w:rsidRPr="00864C60">
        <w:rPr>
          <w:vertAlign w:val="superscript"/>
        </w:rPr>
        <w:t>ВЛ</w:t>
      </w:r>
      <w:r w:rsidRPr="00864C60">
        <w:t xml:space="preserve">) и (или) кабельных </w:t>
      </w:r>
      <w:r w:rsidR="00864C60">
        <w:br/>
      </w:r>
      <w:r w:rsidRPr="00864C60">
        <w:t>(</w:t>
      </w:r>
      <w:r w:rsidRPr="00864C60">
        <w:rPr>
          <w:lang w:val="en-US"/>
        </w:rPr>
        <w:t>L</w:t>
      </w:r>
      <w:r w:rsidRPr="00864C60">
        <w:rPr>
          <w:vertAlign w:val="subscript"/>
          <w:lang w:val="en-US"/>
        </w:rPr>
        <w:t>i</w:t>
      </w:r>
      <w:r w:rsidRPr="00864C60">
        <w:t xml:space="preserve"> </w:t>
      </w:r>
      <w:r w:rsidRPr="00864C60">
        <w:rPr>
          <w:vertAlign w:val="superscript"/>
        </w:rPr>
        <w:t>КЛ</w:t>
      </w:r>
      <w:r w:rsidRPr="00864C60">
        <w:t>) линий (</w:t>
      </w:r>
      <w:proofErr w:type="spellStart"/>
      <w:r w:rsidRPr="00864C60">
        <w:t>Li</w:t>
      </w:r>
      <w:proofErr w:type="spellEnd"/>
      <w:r w:rsidRPr="00864C60">
        <w:t>) на i-том уровне напряжения, строительство которых предусмотрено согласно выданных технических условий для технологическо</w:t>
      </w:r>
      <w:r w:rsidR="00864C60" w:rsidRPr="00864C60">
        <w:t>го присоединения Заявителя (км);</w:t>
      </w:r>
    </w:p>
    <w:p w:rsidR="008630BE" w:rsidRPr="00716ACF" w:rsidRDefault="00A0587F" w:rsidP="00A0587F">
      <w:pPr>
        <w:ind w:firstLine="709"/>
        <w:jc w:val="both"/>
      </w:pPr>
      <w:r w:rsidRPr="00716ACF">
        <w:rPr>
          <w:sz w:val="28"/>
          <w:szCs w:val="28"/>
          <w:lang w:val="en-US"/>
        </w:rPr>
        <w:t>Z</w:t>
      </w:r>
      <w:proofErr w:type="spellStart"/>
      <w:r w:rsidRPr="00716ACF">
        <w:rPr>
          <w:sz w:val="28"/>
          <w:szCs w:val="28"/>
          <w:vertAlign w:val="subscript"/>
        </w:rPr>
        <w:t>изм</w:t>
      </w:r>
      <w:proofErr w:type="spellEnd"/>
      <w:r w:rsidRPr="00716ACF">
        <w:rPr>
          <w:sz w:val="28"/>
          <w:szCs w:val="28"/>
          <w:vertAlign w:val="subscript"/>
        </w:rPr>
        <w:t xml:space="preserve"> </w:t>
      </w:r>
      <w:r w:rsidRPr="00716ACF">
        <w:rPr>
          <w:sz w:val="28"/>
          <w:szCs w:val="28"/>
        </w:rPr>
        <w:t>-</w:t>
      </w:r>
      <w:r w:rsidRPr="00716ACF">
        <w:rPr>
          <w:sz w:val="28"/>
          <w:szCs w:val="28"/>
          <w:vertAlign w:val="subscript"/>
        </w:rPr>
        <w:t xml:space="preserve"> </w:t>
      </w:r>
      <w:r w:rsidRPr="00716ACF">
        <w:t xml:space="preserve">индекс изменения сметной стоимости по строительно-монтажным работам для субъекта Российской Федерации, в котором располагаются существующие узловые подстанции, к которым предполагается технологическое присоединение Устройств, на квартал, предшествующий кварталу, в котором рассчитывается плата за технологическое присоединение, к федеральным единичным расценкам 2001 года, рекомендуемого Министерством регионального развития Российской Федерации в рамках реализации полномочий в области сметного нормирования и ценообразования в сфере </w:t>
      </w:r>
      <w:r w:rsidR="00864C60">
        <w:t>градостроительной деятельности;</w:t>
      </w:r>
    </w:p>
    <w:p w:rsidR="00A0587F" w:rsidRPr="00716ACF" w:rsidRDefault="00A0587F" w:rsidP="00A0587F">
      <w:pPr>
        <w:ind w:firstLine="709"/>
        <w:jc w:val="both"/>
      </w:pPr>
      <w:r w:rsidRPr="00716ACF">
        <w:rPr>
          <w:sz w:val="28"/>
          <w:szCs w:val="28"/>
          <w:lang w:val="en-US"/>
        </w:rPr>
        <w:lastRenderedPageBreak/>
        <w:t>I</w:t>
      </w:r>
      <w:r w:rsidRPr="00716ACF">
        <w:rPr>
          <w:sz w:val="16"/>
          <w:szCs w:val="16"/>
          <w:lang w:val="en-US"/>
        </w:rPr>
        <w:t>n</w:t>
      </w:r>
      <w:r w:rsidRPr="00716ACF">
        <w:rPr>
          <w:sz w:val="16"/>
          <w:szCs w:val="16"/>
        </w:rPr>
        <w:t xml:space="preserve"> </w:t>
      </w:r>
      <w:r w:rsidRPr="00716ACF">
        <w:rPr>
          <w:sz w:val="28"/>
          <w:szCs w:val="28"/>
        </w:rPr>
        <w:t xml:space="preserve">- </w:t>
      </w:r>
      <w:r w:rsidRPr="00716ACF">
        <w:t xml:space="preserve">прогнозный индекс-дефлятор по подразделу "Строительство" на </w:t>
      </w:r>
      <w:proofErr w:type="spellStart"/>
      <w:r w:rsidRPr="00716ACF">
        <w:t>n-й</w:t>
      </w:r>
      <w:proofErr w:type="spellEnd"/>
      <w:r w:rsidRPr="00716ACF">
        <w:t xml:space="preserve"> год, публикуемый Министерством экономического развития Российской Федерации                    (при отсутствии данного индекса используется индекс </w:t>
      </w:r>
      <w:r w:rsidR="00864C60">
        <w:t xml:space="preserve">потребительских цен на </w:t>
      </w:r>
      <w:proofErr w:type="spellStart"/>
      <w:r w:rsidR="00864C60">
        <w:t>n-й</w:t>
      </w:r>
      <w:proofErr w:type="spellEnd"/>
      <w:r w:rsidR="00864C60">
        <w:t xml:space="preserve"> год);</w:t>
      </w:r>
    </w:p>
    <w:p w:rsidR="00A0587F" w:rsidRPr="00716ACF" w:rsidRDefault="00A0587F" w:rsidP="00A058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6AC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716ACF">
        <w:rPr>
          <w:rFonts w:ascii="Times New Roman" w:hAnsi="Times New Roman" w:cs="Times New Roman"/>
          <w:sz w:val="24"/>
          <w:szCs w:val="24"/>
        </w:rPr>
        <w:t xml:space="preserve"> - год, следующий за годом, в котором утверждается плата з</w:t>
      </w:r>
      <w:r w:rsidR="00864C60">
        <w:rPr>
          <w:rFonts w:ascii="Times New Roman" w:hAnsi="Times New Roman" w:cs="Times New Roman"/>
          <w:sz w:val="24"/>
          <w:szCs w:val="24"/>
        </w:rPr>
        <w:t>а технологическое присоединение;</w:t>
      </w:r>
    </w:p>
    <w:p w:rsidR="00A0587F" w:rsidRPr="00716ACF" w:rsidRDefault="00A0587F" w:rsidP="00864C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6AC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16AC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16ACF">
        <w:rPr>
          <w:rFonts w:ascii="Times New Roman" w:hAnsi="Times New Roman" w:cs="Times New Roman"/>
          <w:sz w:val="24"/>
          <w:szCs w:val="24"/>
        </w:rPr>
        <w:t>последний</w:t>
      </w:r>
      <w:proofErr w:type="gramEnd"/>
      <w:r w:rsidRPr="00716ACF">
        <w:rPr>
          <w:rFonts w:ascii="Times New Roman" w:hAnsi="Times New Roman" w:cs="Times New Roman"/>
          <w:sz w:val="24"/>
          <w:szCs w:val="24"/>
        </w:rPr>
        <w:t xml:space="preserve"> год периода, ук</w:t>
      </w:r>
      <w:r w:rsidR="00864C60">
        <w:rPr>
          <w:rFonts w:ascii="Times New Roman" w:hAnsi="Times New Roman" w:cs="Times New Roman"/>
          <w:sz w:val="24"/>
          <w:szCs w:val="24"/>
        </w:rPr>
        <w:t>азанного в технических условиях;</w:t>
      </w:r>
    </w:p>
    <w:p w:rsidR="00A0587F" w:rsidRPr="00716ACF" w:rsidRDefault="00A0587F" w:rsidP="00864C6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6ACF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16ACF">
        <w:rPr>
          <w:rFonts w:ascii="Times New Roman" w:hAnsi="Times New Roman" w:cs="Times New Roman"/>
          <w:sz w:val="24"/>
          <w:szCs w:val="24"/>
        </w:rPr>
        <w:t>/2</w:t>
      </w:r>
      <w:proofErr w:type="gramEnd"/>
      <w:r w:rsidRPr="00716A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16ACF">
        <w:rPr>
          <w:rFonts w:ascii="Times New Roman" w:hAnsi="Times New Roman" w:cs="Times New Roman"/>
          <w:sz w:val="24"/>
          <w:szCs w:val="24"/>
        </w:rPr>
        <w:t>половина периода, указанного в технических условиях.</w:t>
      </w:r>
    </w:p>
    <w:p w:rsidR="00A0587F" w:rsidRPr="00716ACF" w:rsidRDefault="00A0587F" w:rsidP="00A0587F">
      <w:pPr>
        <w:ind w:firstLine="709"/>
        <w:jc w:val="both"/>
      </w:pPr>
      <w:r w:rsidRPr="00716ACF">
        <w:t>Выражение в фигурных скобках принимается равным единице, в случае если согласно техническим условиям срок выполнения мероприятий по технологическому присоединению предусмотрен на период меньше, либо равный одному году.</w:t>
      </w:r>
    </w:p>
    <w:p w:rsidR="00A0587F" w:rsidRPr="00716ACF" w:rsidRDefault="00E21A66" w:rsidP="00A0587F">
      <w:pPr>
        <w:ind w:firstLine="709"/>
        <w:jc w:val="both"/>
      </w:pPr>
      <w:r w:rsidRPr="00E21A66">
        <w:rPr>
          <w:noProof/>
          <w:sz w:val="20"/>
          <w:szCs w:val="20"/>
        </w:rPr>
        <w:pict>
          <v:shape id="_x0000_s1027" type="#_x0000_t75" style="position:absolute;left:0;text-align:left;margin-left:-1.95pt;margin-top:53.4pt;width:427.15pt;height:53.25pt;z-index:251658240" wrapcoords="14618 2434 1341 3955 1341 7301 69 8214 69 11865 1341 12169 1341 16732 14549 17037 14618 18558 21222 18558 21497 12169 21325 8214 21256 3042 21222 2434 14618 2434">
            <v:imagedata r:id="rId18" o:title=""/>
            <w10:wrap type="tight"/>
          </v:shape>
          <o:OLEObject Type="Embed" ProgID="Equation.3" ShapeID="_x0000_s1027" DrawAspect="Content" ObjectID="_1544269691" r:id="rId19"/>
        </w:pict>
      </w:r>
      <w:r w:rsidR="00A0587F" w:rsidRPr="00716ACF">
        <w:t>3. Необходимо строительство комплектных трансформаторных подстанций (КТП), распределительных трансформаторных подстанций (РТП) с уровнем напряжения до 35 кВ и строительство центров питания, подстанций уровнем напряжения 35 кВ и выше (ПС):</w:t>
      </w:r>
    </w:p>
    <w:p w:rsidR="00A0587F" w:rsidRPr="00716ACF" w:rsidRDefault="00A0587F" w:rsidP="00A0587F">
      <w:pPr>
        <w:jc w:val="both"/>
        <w:rPr>
          <w:sz w:val="22"/>
          <w:szCs w:val="22"/>
        </w:rPr>
      </w:pPr>
    </w:p>
    <w:p w:rsidR="00A0587F" w:rsidRPr="00716ACF" w:rsidRDefault="00A0587F" w:rsidP="00A0587F">
      <w:pPr>
        <w:rPr>
          <w:sz w:val="20"/>
          <w:szCs w:val="20"/>
        </w:rPr>
      </w:pPr>
    </w:p>
    <w:p w:rsidR="00A0587F" w:rsidRPr="00716ACF" w:rsidRDefault="00A0587F" w:rsidP="00A0587F">
      <w:pPr>
        <w:rPr>
          <w:sz w:val="20"/>
          <w:szCs w:val="20"/>
        </w:rPr>
      </w:pPr>
    </w:p>
    <w:p w:rsidR="00A0587F" w:rsidRPr="00716ACF" w:rsidRDefault="00A0587F" w:rsidP="00A0587F">
      <w:pPr>
        <w:rPr>
          <w:sz w:val="20"/>
          <w:szCs w:val="20"/>
        </w:rPr>
      </w:pPr>
      <w:r w:rsidRPr="00716ACF">
        <w:rPr>
          <w:sz w:val="20"/>
          <w:szCs w:val="20"/>
        </w:rPr>
        <w:t>(руб.), (3)</w:t>
      </w:r>
    </w:p>
    <w:p w:rsidR="00A0587F" w:rsidRPr="00716ACF" w:rsidRDefault="00A0587F" w:rsidP="00A0587F">
      <w:pPr>
        <w:ind w:firstLine="748"/>
        <w:jc w:val="both"/>
      </w:pPr>
      <w:r w:rsidRPr="00716ACF">
        <w:t>где:</w:t>
      </w:r>
    </w:p>
    <w:p w:rsidR="00A0587F" w:rsidRPr="00716ACF" w:rsidRDefault="00A0587F" w:rsidP="00A0587F">
      <w:pPr>
        <w:ind w:firstLine="748"/>
        <w:jc w:val="both"/>
      </w:pPr>
      <w:r w:rsidRPr="00716ACF">
        <w:t>С</w:t>
      </w:r>
      <w:proofErr w:type="gramStart"/>
      <w:r w:rsidRPr="00716ACF">
        <w:rPr>
          <w:vertAlign w:val="subscript"/>
        </w:rPr>
        <w:t>4</w:t>
      </w:r>
      <w:proofErr w:type="gramEnd"/>
      <w:r w:rsidRPr="00716ACF">
        <w:rPr>
          <w:vertAlign w:val="subscript"/>
        </w:rPr>
        <w:t>,</w:t>
      </w:r>
      <w:proofErr w:type="spellStart"/>
      <w:r w:rsidRPr="00716ACF">
        <w:rPr>
          <w:vertAlign w:val="subscript"/>
          <w:lang w:val="en-US"/>
        </w:rPr>
        <w:t>i</w:t>
      </w:r>
      <w:proofErr w:type="spellEnd"/>
      <w:r w:rsidRPr="00716ACF">
        <w:rPr>
          <w:vertAlign w:val="subscript"/>
        </w:rPr>
        <w:t xml:space="preserve"> </w:t>
      </w:r>
      <w:r w:rsidRPr="00716ACF">
        <w:t xml:space="preserve">- стандартизированная тарифная ставка на покрытие расходов сетевой организации на строительство подстанций согласно Приложению № 1 к Методическим указаниям по определению размера платы за технологическое присоединение к электрическим сетям, утвержденных Приказом ФСТ России от 11 сентября </w:t>
      </w:r>
      <w:smartTag w:uri="urn:schemas-microsoft-com:office:smarttags" w:element="metricconverter">
        <w:smartTagPr>
          <w:attr w:name="ProductID" w:val="2012 г"/>
        </w:smartTagPr>
        <w:r w:rsidRPr="00716ACF">
          <w:t>2012 г</w:t>
        </w:r>
      </w:smartTag>
      <w:r w:rsidRPr="00716ACF">
        <w:t>.                    № 209-э/1, на i-м уровне напряжения (руб./кВт).</w:t>
      </w:r>
    </w:p>
    <w:p w:rsidR="00A0587F" w:rsidRPr="00716ACF" w:rsidRDefault="00A0587F" w:rsidP="00864C60">
      <w:pPr>
        <w:ind w:firstLine="709"/>
        <w:jc w:val="both"/>
      </w:pPr>
      <w:r w:rsidRPr="00716ACF">
        <w:t>Выражение в фигурных скобках принимается равным единице, в случае если согласно техническим условиям срок выполнения мероприятий по технологическому присоединению предусмотрен на период меньше, либо равный одному году.</w:t>
      </w:r>
    </w:p>
    <w:sectPr w:rsidR="00A0587F" w:rsidRPr="00716ACF" w:rsidSect="00864C6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39" w:rsidRDefault="00837539" w:rsidP="00716ACF">
      <w:r>
        <w:separator/>
      </w:r>
    </w:p>
  </w:endnote>
  <w:endnote w:type="continuationSeparator" w:id="0">
    <w:p w:rsidR="00837539" w:rsidRDefault="00837539" w:rsidP="00716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39" w:rsidRDefault="00837539" w:rsidP="00716ACF">
      <w:r>
        <w:separator/>
      </w:r>
    </w:p>
  </w:footnote>
  <w:footnote w:type="continuationSeparator" w:id="0">
    <w:p w:rsidR="00837539" w:rsidRDefault="00837539" w:rsidP="00716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572862"/>
      <w:docPartObj>
        <w:docPartGallery w:val="Page Numbers (Top of Page)"/>
        <w:docPartUnique/>
      </w:docPartObj>
    </w:sdtPr>
    <w:sdtContent>
      <w:p w:rsidR="00837539" w:rsidRDefault="00E21A66">
        <w:pPr>
          <w:pStyle w:val="aa"/>
          <w:jc w:val="center"/>
        </w:pPr>
        <w:fldSimple w:instr=" PAGE   \* MERGEFORMAT ">
          <w:r w:rsidR="00837539">
            <w:rPr>
              <w:noProof/>
            </w:rPr>
            <w:t>1</w:t>
          </w:r>
        </w:fldSimple>
      </w:p>
    </w:sdtContent>
  </w:sdt>
  <w:p w:rsidR="00837539" w:rsidRDefault="00837539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61881"/>
      <w:docPartObj>
        <w:docPartGallery w:val="Page Numbers (Top of Page)"/>
        <w:docPartUnique/>
      </w:docPartObj>
    </w:sdtPr>
    <w:sdtContent>
      <w:p w:rsidR="00837539" w:rsidRDefault="00E21A66" w:rsidP="00837539">
        <w:pPr>
          <w:pStyle w:val="aa"/>
          <w:jc w:val="center"/>
        </w:pPr>
        <w:r w:rsidRPr="005958C1">
          <w:rPr>
            <w:sz w:val="20"/>
            <w:szCs w:val="20"/>
          </w:rPr>
          <w:fldChar w:fldCharType="begin"/>
        </w:r>
        <w:r w:rsidR="00837539" w:rsidRPr="005958C1">
          <w:rPr>
            <w:sz w:val="20"/>
            <w:szCs w:val="20"/>
          </w:rPr>
          <w:instrText xml:space="preserve"> PAGE   \* MERGEFORMAT </w:instrText>
        </w:r>
        <w:r w:rsidRPr="005958C1">
          <w:rPr>
            <w:sz w:val="20"/>
            <w:szCs w:val="20"/>
          </w:rPr>
          <w:fldChar w:fldCharType="separate"/>
        </w:r>
        <w:r w:rsidR="0015205C">
          <w:rPr>
            <w:noProof/>
            <w:sz w:val="20"/>
            <w:szCs w:val="20"/>
          </w:rPr>
          <w:t>2</w:t>
        </w:r>
        <w:r w:rsidRPr="005958C1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539" w:rsidRPr="00837539" w:rsidRDefault="00837539" w:rsidP="0083753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30E"/>
    <w:multiLevelType w:val="hybridMultilevel"/>
    <w:tmpl w:val="A3C8CC70"/>
    <w:lvl w:ilvl="0" w:tplc="200CC74E">
      <w:start w:val="61"/>
      <w:numFmt w:val="bullet"/>
      <w:lvlText w:val="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754"/>
    <w:rsid w:val="000617D9"/>
    <w:rsid w:val="00075B8D"/>
    <w:rsid w:val="00081DF8"/>
    <w:rsid w:val="0008275C"/>
    <w:rsid w:val="000B09E7"/>
    <w:rsid w:val="000C3781"/>
    <w:rsid w:val="000D229C"/>
    <w:rsid w:val="000D68A5"/>
    <w:rsid w:val="000E03C7"/>
    <w:rsid w:val="000F5B68"/>
    <w:rsid w:val="001110DD"/>
    <w:rsid w:val="001142AB"/>
    <w:rsid w:val="00136478"/>
    <w:rsid w:val="00140415"/>
    <w:rsid w:val="0014384F"/>
    <w:rsid w:val="00143A2F"/>
    <w:rsid w:val="0015205C"/>
    <w:rsid w:val="00160F04"/>
    <w:rsid w:val="00175524"/>
    <w:rsid w:val="001912D5"/>
    <w:rsid w:val="00196C50"/>
    <w:rsid w:val="001D39BF"/>
    <w:rsid w:val="001E1582"/>
    <w:rsid w:val="001E66F6"/>
    <w:rsid w:val="001F5062"/>
    <w:rsid w:val="00200BA2"/>
    <w:rsid w:val="00204E59"/>
    <w:rsid w:val="00206792"/>
    <w:rsid w:val="00207F8F"/>
    <w:rsid w:val="00210040"/>
    <w:rsid w:val="00216399"/>
    <w:rsid w:val="00237754"/>
    <w:rsid w:val="00246B50"/>
    <w:rsid w:val="00251341"/>
    <w:rsid w:val="00276FAF"/>
    <w:rsid w:val="00277D44"/>
    <w:rsid w:val="002911BE"/>
    <w:rsid w:val="002941B1"/>
    <w:rsid w:val="002B6FC8"/>
    <w:rsid w:val="002D08F1"/>
    <w:rsid w:val="002E6AB2"/>
    <w:rsid w:val="002F30C7"/>
    <w:rsid w:val="002F55BB"/>
    <w:rsid w:val="003023B7"/>
    <w:rsid w:val="00310B6A"/>
    <w:rsid w:val="00320932"/>
    <w:rsid w:val="00324B04"/>
    <w:rsid w:val="003266D8"/>
    <w:rsid w:val="003269CF"/>
    <w:rsid w:val="00332A00"/>
    <w:rsid w:val="00346D8E"/>
    <w:rsid w:val="003543F9"/>
    <w:rsid w:val="00354F97"/>
    <w:rsid w:val="003640FF"/>
    <w:rsid w:val="003A2BCE"/>
    <w:rsid w:val="003A65FF"/>
    <w:rsid w:val="003B116C"/>
    <w:rsid w:val="003C2547"/>
    <w:rsid w:val="003F59A9"/>
    <w:rsid w:val="00410DF8"/>
    <w:rsid w:val="00415B17"/>
    <w:rsid w:val="0044024F"/>
    <w:rsid w:val="00445744"/>
    <w:rsid w:val="0044594E"/>
    <w:rsid w:val="00447E9D"/>
    <w:rsid w:val="0047314B"/>
    <w:rsid w:val="004E5033"/>
    <w:rsid w:val="004F29CD"/>
    <w:rsid w:val="004F4F27"/>
    <w:rsid w:val="004F78C9"/>
    <w:rsid w:val="004F79D6"/>
    <w:rsid w:val="0054276D"/>
    <w:rsid w:val="005551C3"/>
    <w:rsid w:val="00560642"/>
    <w:rsid w:val="00562F3C"/>
    <w:rsid w:val="00567013"/>
    <w:rsid w:val="005723F6"/>
    <w:rsid w:val="00593B5A"/>
    <w:rsid w:val="00594072"/>
    <w:rsid w:val="005958C1"/>
    <w:rsid w:val="005A00CC"/>
    <w:rsid w:val="005C3DCE"/>
    <w:rsid w:val="005D338C"/>
    <w:rsid w:val="005F0541"/>
    <w:rsid w:val="00607460"/>
    <w:rsid w:val="0062319C"/>
    <w:rsid w:val="00635B22"/>
    <w:rsid w:val="006362E1"/>
    <w:rsid w:val="0065264B"/>
    <w:rsid w:val="00663350"/>
    <w:rsid w:val="006666AF"/>
    <w:rsid w:val="006747F3"/>
    <w:rsid w:val="00690D1C"/>
    <w:rsid w:val="006A32B4"/>
    <w:rsid w:val="006A4700"/>
    <w:rsid w:val="006B353E"/>
    <w:rsid w:val="006B4789"/>
    <w:rsid w:val="006C4E04"/>
    <w:rsid w:val="006E4DC2"/>
    <w:rsid w:val="006F0507"/>
    <w:rsid w:val="00703853"/>
    <w:rsid w:val="0070653F"/>
    <w:rsid w:val="00716ACF"/>
    <w:rsid w:val="007205C1"/>
    <w:rsid w:val="00721644"/>
    <w:rsid w:val="00760617"/>
    <w:rsid w:val="00762865"/>
    <w:rsid w:val="00766986"/>
    <w:rsid w:val="00774DB0"/>
    <w:rsid w:val="00792C2F"/>
    <w:rsid w:val="00794199"/>
    <w:rsid w:val="00795DBD"/>
    <w:rsid w:val="007A66DE"/>
    <w:rsid w:val="007C6D9C"/>
    <w:rsid w:val="007D02B0"/>
    <w:rsid w:val="007D567E"/>
    <w:rsid w:val="007D626F"/>
    <w:rsid w:val="007E1123"/>
    <w:rsid w:val="007E1789"/>
    <w:rsid w:val="007E1A73"/>
    <w:rsid w:val="007E2385"/>
    <w:rsid w:val="007F50AB"/>
    <w:rsid w:val="00804CF4"/>
    <w:rsid w:val="00811CC9"/>
    <w:rsid w:val="00817429"/>
    <w:rsid w:val="00837539"/>
    <w:rsid w:val="0084605B"/>
    <w:rsid w:val="008534B6"/>
    <w:rsid w:val="00853A35"/>
    <w:rsid w:val="00855231"/>
    <w:rsid w:val="008630BE"/>
    <w:rsid w:val="00864C60"/>
    <w:rsid w:val="008A145A"/>
    <w:rsid w:val="008A4250"/>
    <w:rsid w:val="008A6DCE"/>
    <w:rsid w:val="008B010D"/>
    <w:rsid w:val="008C1102"/>
    <w:rsid w:val="008C6F36"/>
    <w:rsid w:val="008F3505"/>
    <w:rsid w:val="00910CE6"/>
    <w:rsid w:val="00943409"/>
    <w:rsid w:val="00947913"/>
    <w:rsid w:val="0096660E"/>
    <w:rsid w:val="0097062B"/>
    <w:rsid w:val="009725D7"/>
    <w:rsid w:val="009B6CA3"/>
    <w:rsid w:val="009C5042"/>
    <w:rsid w:val="009E3172"/>
    <w:rsid w:val="009F5097"/>
    <w:rsid w:val="00A0587F"/>
    <w:rsid w:val="00A10CD8"/>
    <w:rsid w:val="00A17DEE"/>
    <w:rsid w:val="00A232A7"/>
    <w:rsid w:val="00A26822"/>
    <w:rsid w:val="00A33F62"/>
    <w:rsid w:val="00A50FD9"/>
    <w:rsid w:val="00A54D91"/>
    <w:rsid w:val="00A54FB5"/>
    <w:rsid w:val="00A67252"/>
    <w:rsid w:val="00A8282C"/>
    <w:rsid w:val="00A857DA"/>
    <w:rsid w:val="00A86AB7"/>
    <w:rsid w:val="00A92E0A"/>
    <w:rsid w:val="00AB62F2"/>
    <w:rsid w:val="00AC4169"/>
    <w:rsid w:val="00AE4F9B"/>
    <w:rsid w:val="00B22C64"/>
    <w:rsid w:val="00B301B4"/>
    <w:rsid w:val="00B3045C"/>
    <w:rsid w:val="00B319F6"/>
    <w:rsid w:val="00B4011D"/>
    <w:rsid w:val="00B64EE9"/>
    <w:rsid w:val="00B66507"/>
    <w:rsid w:val="00B66E09"/>
    <w:rsid w:val="00B751A2"/>
    <w:rsid w:val="00B76C48"/>
    <w:rsid w:val="00BD218E"/>
    <w:rsid w:val="00BD263D"/>
    <w:rsid w:val="00BE39C7"/>
    <w:rsid w:val="00BE5BCB"/>
    <w:rsid w:val="00BE71A1"/>
    <w:rsid w:val="00C009CA"/>
    <w:rsid w:val="00C0384E"/>
    <w:rsid w:val="00C10AAD"/>
    <w:rsid w:val="00C12823"/>
    <w:rsid w:val="00C216BE"/>
    <w:rsid w:val="00C3058B"/>
    <w:rsid w:val="00C36969"/>
    <w:rsid w:val="00C567B7"/>
    <w:rsid w:val="00C705B2"/>
    <w:rsid w:val="00C81426"/>
    <w:rsid w:val="00C8285C"/>
    <w:rsid w:val="00C85B0A"/>
    <w:rsid w:val="00CA50FA"/>
    <w:rsid w:val="00CB0F75"/>
    <w:rsid w:val="00CB6FE2"/>
    <w:rsid w:val="00CC22C0"/>
    <w:rsid w:val="00CD6FC7"/>
    <w:rsid w:val="00CE29BB"/>
    <w:rsid w:val="00CE3E80"/>
    <w:rsid w:val="00CF5E1C"/>
    <w:rsid w:val="00D22FD6"/>
    <w:rsid w:val="00D3475A"/>
    <w:rsid w:val="00D3565B"/>
    <w:rsid w:val="00D47180"/>
    <w:rsid w:val="00D52A37"/>
    <w:rsid w:val="00D53E2E"/>
    <w:rsid w:val="00D57362"/>
    <w:rsid w:val="00D711F1"/>
    <w:rsid w:val="00D71FB0"/>
    <w:rsid w:val="00DA61E0"/>
    <w:rsid w:val="00DC278A"/>
    <w:rsid w:val="00DD2166"/>
    <w:rsid w:val="00DD6847"/>
    <w:rsid w:val="00E01780"/>
    <w:rsid w:val="00E16EF3"/>
    <w:rsid w:val="00E2166B"/>
    <w:rsid w:val="00E21A66"/>
    <w:rsid w:val="00E3051D"/>
    <w:rsid w:val="00E30ADD"/>
    <w:rsid w:val="00E315AB"/>
    <w:rsid w:val="00E35077"/>
    <w:rsid w:val="00E5416E"/>
    <w:rsid w:val="00E542A2"/>
    <w:rsid w:val="00E647AA"/>
    <w:rsid w:val="00E805E4"/>
    <w:rsid w:val="00ED0BD2"/>
    <w:rsid w:val="00ED6B00"/>
    <w:rsid w:val="00ED731F"/>
    <w:rsid w:val="00EE380A"/>
    <w:rsid w:val="00F00683"/>
    <w:rsid w:val="00F06E8A"/>
    <w:rsid w:val="00F07AAF"/>
    <w:rsid w:val="00F123F4"/>
    <w:rsid w:val="00F16CBE"/>
    <w:rsid w:val="00F458A4"/>
    <w:rsid w:val="00F47A6F"/>
    <w:rsid w:val="00F67684"/>
    <w:rsid w:val="00F72945"/>
    <w:rsid w:val="00FB4F12"/>
    <w:rsid w:val="00FF51A1"/>
    <w:rsid w:val="00FF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37754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2377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23775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23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7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D731F"/>
    <w:pPr>
      <w:ind w:left="720"/>
      <w:contextualSpacing/>
    </w:pPr>
  </w:style>
  <w:style w:type="paragraph" w:customStyle="1" w:styleId="ConsPlusNormal">
    <w:name w:val="ConsPlusNormal"/>
    <w:rsid w:val="00A05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16AC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6AC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16A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16A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16A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note text"/>
    <w:basedOn w:val="a"/>
    <w:link w:val="af"/>
    <w:uiPriority w:val="99"/>
    <w:semiHidden/>
    <w:unhideWhenUsed/>
    <w:rsid w:val="0083753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3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37539"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837539"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837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sid w:val="008375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image" Target="media/image3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DFF6EF50F74FCADB54E18B769ECEC79C5D05D23D19D96031D57EAEEE625A14ACA9F00BB128B6B707o7N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1DFF6EF50F74FCADB54E18B769ECEC79C5D05D23D19D96031D57EAEEE625A14ACA9F00BB128B6B707o5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F1DFF6EF50F74FCADB54E18B769ECEC79C5D05D23D19D96031D57EAEEE625A14ACA9F00BB128B6B407o7N" TargetMode="External"/><Relationship Id="rId19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56A9479C1E38F9C36BE1ABDF21E21155C9F3D239390B5A42F8589FC67p1YD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1E8EBF-0792-4F30-86A9-0487D7041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2909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urtpov</dc:creator>
  <cp:lastModifiedBy>fedotova</cp:lastModifiedBy>
  <cp:revision>10</cp:revision>
  <cp:lastPrinted>2016-12-26T12:01:00Z</cp:lastPrinted>
  <dcterms:created xsi:type="dcterms:W3CDTF">2016-12-20T10:18:00Z</dcterms:created>
  <dcterms:modified xsi:type="dcterms:W3CDTF">2016-12-26T12:01:00Z</dcterms:modified>
</cp:coreProperties>
</file>